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B96" w:rsidRPr="004F4EBB" w:rsidRDefault="00BE2B96" w:rsidP="00C67E9D">
      <w:pPr>
        <w:pStyle w:val="Style8"/>
        <w:widowControl/>
        <w:pBdr>
          <w:bottom w:val="single" w:sz="12" w:space="0" w:color="auto"/>
        </w:pBdr>
        <w:jc w:val="center"/>
        <w:rPr>
          <w:rStyle w:val="FontStyle187"/>
          <w:rFonts w:ascii="Times New Roman" w:eastAsia="Calibri" w:hAnsi="Times New Roman" w:cs="Times New Roman"/>
          <w:color w:val="auto"/>
          <w:sz w:val="24"/>
          <w:szCs w:val="24"/>
        </w:rPr>
      </w:pPr>
      <w:r w:rsidRPr="004F4EBB">
        <w:rPr>
          <w:rStyle w:val="FontStyle187"/>
          <w:rFonts w:ascii="Times New Roman" w:eastAsia="Calibri" w:hAnsi="Times New Roman" w:cs="Times New Roman"/>
          <w:color w:val="auto"/>
          <w:sz w:val="24"/>
          <w:szCs w:val="24"/>
        </w:rPr>
        <w:t>НАЦИОНАЛЬНЫЙ СТАНДАРТ РЕСПУБЛИКИ КАЗАХСТАН</w:t>
      </w:r>
    </w:p>
    <w:p w:rsidR="00BE2B96" w:rsidRPr="004F4EBB" w:rsidRDefault="00BE2B96" w:rsidP="00961A1A">
      <w:pPr>
        <w:pStyle w:val="Style8"/>
        <w:widowControl/>
        <w:jc w:val="center"/>
        <w:rPr>
          <w:rStyle w:val="FontStyle187"/>
          <w:rFonts w:ascii="Times New Roman" w:eastAsia="Calibri" w:hAnsi="Times New Roman" w:cs="Times New Roman"/>
          <w:color w:val="auto"/>
          <w:sz w:val="24"/>
          <w:szCs w:val="24"/>
          <w:lang w:val="kk-KZ"/>
        </w:rPr>
      </w:pPr>
    </w:p>
    <w:p w:rsidR="00784523" w:rsidRPr="00F06F4F" w:rsidRDefault="00F06F4F" w:rsidP="00961A1A">
      <w:pPr>
        <w:pStyle w:val="Style4"/>
        <w:widowControl/>
        <w:pBdr>
          <w:bottom w:val="single" w:sz="12" w:space="1" w:color="auto"/>
        </w:pBdr>
        <w:jc w:val="center"/>
        <w:rPr>
          <w:rFonts w:ascii="Times New Roman" w:hAnsi="Times New Roman" w:cs="Times New Roman"/>
          <w:b/>
        </w:rPr>
      </w:pPr>
      <w:r w:rsidRPr="00F06F4F">
        <w:rPr>
          <w:rFonts w:ascii="Times New Roman" w:hAnsi="Times New Roman" w:cs="Times New Roman"/>
          <w:b/>
          <w:lang w:val="kk-KZ"/>
        </w:rPr>
        <w:t>Символы графические</w:t>
      </w:r>
    </w:p>
    <w:p w:rsidR="00F06F4F" w:rsidRPr="00F06F4F" w:rsidRDefault="00F06F4F" w:rsidP="00961A1A">
      <w:pPr>
        <w:pStyle w:val="Style4"/>
        <w:widowControl/>
        <w:pBdr>
          <w:bottom w:val="single" w:sz="12" w:space="1" w:color="auto"/>
        </w:pBdr>
        <w:jc w:val="center"/>
        <w:rPr>
          <w:rFonts w:ascii="Times New Roman" w:hAnsi="Times New Roman" w:cs="Times New Roman"/>
          <w:b/>
        </w:rPr>
      </w:pPr>
    </w:p>
    <w:p w:rsidR="00784523" w:rsidRPr="00F06F4F" w:rsidRDefault="00F06F4F" w:rsidP="00961A1A">
      <w:pPr>
        <w:pStyle w:val="Style4"/>
        <w:widowControl/>
        <w:pBdr>
          <w:bottom w:val="single" w:sz="12" w:space="1" w:color="auto"/>
        </w:pBdr>
        <w:jc w:val="center"/>
        <w:rPr>
          <w:rFonts w:ascii="Times New Roman" w:hAnsi="Times New Roman" w:cs="Times New Roman"/>
          <w:b/>
        </w:rPr>
      </w:pPr>
      <w:r w:rsidRPr="00F06F4F">
        <w:rPr>
          <w:rFonts w:ascii="Times New Roman" w:hAnsi="Times New Roman" w:cs="Times New Roman"/>
          <w:b/>
          <w:lang w:val="kk-KZ"/>
        </w:rPr>
        <w:t>Сигнальные цвета и знаки безопасность</w:t>
      </w:r>
    </w:p>
    <w:p w:rsidR="00F06F4F" w:rsidRPr="00F06F4F" w:rsidRDefault="00F06F4F" w:rsidP="00961A1A">
      <w:pPr>
        <w:pStyle w:val="Style4"/>
        <w:widowControl/>
        <w:pBdr>
          <w:bottom w:val="single" w:sz="12" w:space="1" w:color="auto"/>
        </w:pBdr>
        <w:jc w:val="center"/>
        <w:rPr>
          <w:rFonts w:ascii="Times New Roman" w:hAnsi="Times New Roman" w:cs="Times New Roman"/>
          <w:b/>
        </w:rPr>
      </w:pPr>
    </w:p>
    <w:p w:rsidR="00D4598B" w:rsidRPr="00430A89" w:rsidRDefault="00784523" w:rsidP="00784523">
      <w:pPr>
        <w:pStyle w:val="Style4"/>
        <w:widowControl/>
        <w:pBdr>
          <w:bottom w:val="single" w:sz="12" w:space="1" w:color="auto"/>
        </w:pBdr>
        <w:jc w:val="center"/>
        <w:rPr>
          <w:rFonts w:ascii="Times New Roman" w:hAnsi="Times New Roman" w:cs="Times New Roman"/>
          <w:b/>
        </w:rPr>
      </w:pPr>
      <w:r w:rsidRPr="004F4EBB">
        <w:rPr>
          <w:rFonts w:ascii="Times New Roman" w:hAnsi="Times New Roman" w:cs="Times New Roman"/>
          <w:b/>
        </w:rPr>
        <w:t>Ч</w:t>
      </w:r>
      <w:r w:rsidR="00D6411B" w:rsidRPr="004F4EBB">
        <w:rPr>
          <w:rFonts w:ascii="Times New Roman" w:hAnsi="Times New Roman" w:cs="Times New Roman"/>
          <w:b/>
          <w:lang w:val="kk-KZ"/>
        </w:rPr>
        <w:t>асть</w:t>
      </w:r>
      <w:r w:rsidR="00F06F4F">
        <w:rPr>
          <w:rFonts w:ascii="Times New Roman" w:hAnsi="Times New Roman" w:cs="Times New Roman"/>
          <w:b/>
        </w:rPr>
        <w:t xml:space="preserve"> </w:t>
      </w:r>
      <w:r w:rsidR="00F06F4F" w:rsidRPr="00F06F4F">
        <w:rPr>
          <w:rFonts w:ascii="Times New Roman" w:hAnsi="Times New Roman" w:cs="Times New Roman"/>
          <w:b/>
        </w:rPr>
        <w:t>2</w:t>
      </w:r>
    </w:p>
    <w:p w:rsidR="00F06F4F" w:rsidRPr="00430A89" w:rsidRDefault="00F06F4F" w:rsidP="00784523">
      <w:pPr>
        <w:pStyle w:val="Style4"/>
        <w:widowControl/>
        <w:pBdr>
          <w:bottom w:val="single" w:sz="12" w:space="1" w:color="auto"/>
        </w:pBdr>
        <w:jc w:val="center"/>
        <w:rPr>
          <w:rFonts w:ascii="Times New Roman" w:hAnsi="Times New Roman" w:cs="Times New Roman"/>
          <w:b/>
        </w:rPr>
      </w:pPr>
    </w:p>
    <w:p w:rsidR="00F06F4F" w:rsidRPr="00F06F4F" w:rsidRDefault="00F06F4F" w:rsidP="00F06F4F">
      <w:pPr>
        <w:pStyle w:val="Style4"/>
        <w:widowControl/>
        <w:pBdr>
          <w:bottom w:val="single" w:sz="12" w:space="1" w:color="auto"/>
        </w:pBdr>
        <w:jc w:val="center"/>
        <w:rPr>
          <w:rFonts w:ascii="Times New Roman" w:hAnsi="Times New Roman" w:cs="Times New Roman"/>
          <w:b/>
        </w:rPr>
      </w:pPr>
      <w:r w:rsidRPr="00F06F4F">
        <w:rPr>
          <w:rFonts w:ascii="Times New Roman" w:hAnsi="Times New Roman" w:cs="Times New Roman"/>
          <w:b/>
        </w:rPr>
        <w:t>ПРИНЦИПЫ ПРОЕКТИРОВАНИЯ Э</w:t>
      </w:r>
      <w:r>
        <w:rPr>
          <w:rFonts w:ascii="Times New Roman" w:hAnsi="Times New Roman" w:cs="Times New Roman"/>
          <w:b/>
        </w:rPr>
        <w:t>ТИКЕТОК БЕЗОПАСНОСТИ НА ИЗДЕЛИЯ</w:t>
      </w:r>
    </w:p>
    <w:p w:rsidR="00BE2B96" w:rsidRPr="004F4EBB" w:rsidRDefault="00BE2B96" w:rsidP="00BA23E7">
      <w:pPr>
        <w:pStyle w:val="Style38"/>
        <w:widowControl/>
        <w:spacing w:before="120"/>
        <w:ind w:firstLine="567"/>
        <w:jc w:val="right"/>
        <w:rPr>
          <w:rStyle w:val="FontStyle182"/>
          <w:rFonts w:ascii="Times New Roman" w:hAnsi="Times New Roman" w:cs="Times New Roman"/>
          <w:color w:val="auto"/>
          <w:sz w:val="24"/>
          <w:szCs w:val="24"/>
          <w:lang w:eastAsia="en-US"/>
        </w:rPr>
      </w:pPr>
      <w:r w:rsidRPr="004F4EBB">
        <w:rPr>
          <w:rStyle w:val="FontStyle182"/>
          <w:rFonts w:ascii="Times New Roman" w:hAnsi="Times New Roman" w:cs="Times New Roman"/>
          <w:color w:val="auto"/>
          <w:sz w:val="24"/>
          <w:szCs w:val="24"/>
          <w:lang w:eastAsia="en-US"/>
        </w:rPr>
        <w:t>Дата введения__________</w:t>
      </w:r>
    </w:p>
    <w:p w:rsidR="00BE2B96" w:rsidRPr="004F4EBB" w:rsidRDefault="00BE2B96" w:rsidP="007C458C">
      <w:pPr>
        <w:pStyle w:val="Style9"/>
        <w:widowControl/>
        <w:ind w:firstLine="567"/>
        <w:jc w:val="both"/>
        <w:rPr>
          <w:rStyle w:val="FontStyle97"/>
          <w:rFonts w:ascii="Times New Roman" w:hAnsi="Times New Roman" w:cs="Times New Roman"/>
          <w:b w:val="0"/>
          <w:bCs/>
          <w:color w:val="auto"/>
          <w:sz w:val="24"/>
        </w:rPr>
      </w:pPr>
    </w:p>
    <w:p w:rsidR="00444811" w:rsidRPr="004F4EBB" w:rsidRDefault="00894015" w:rsidP="007C458C">
      <w:pPr>
        <w:pStyle w:val="Style12"/>
        <w:widowControl/>
        <w:ind w:right="-284" w:firstLine="567"/>
        <w:jc w:val="both"/>
        <w:rPr>
          <w:rStyle w:val="FontStyle45"/>
          <w:rFonts w:ascii="Times New Roman" w:hAnsi="Times New Roman" w:cs="Times New Roman"/>
          <w:color w:val="auto"/>
          <w:sz w:val="24"/>
          <w:szCs w:val="24"/>
          <w:lang w:eastAsia="en-US"/>
        </w:rPr>
      </w:pPr>
      <w:r w:rsidRPr="004F4EBB">
        <w:rPr>
          <w:rStyle w:val="FontStyle45"/>
          <w:rFonts w:ascii="Times New Roman" w:hAnsi="Times New Roman" w:cs="Times New Roman"/>
          <w:color w:val="auto"/>
          <w:sz w:val="24"/>
          <w:szCs w:val="24"/>
          <w:lang w:eastAsia="en-US"/>
        </w:rPr>
        <w:t>1 Область применения</w:t>
      </w:r>
    </w:p>
    <w:p w:rsidR="00DD5E89" w:rsidRPr="004F4EBB" w:rsidRDefault="00DD5E89" w:rsidP="007C458C">
      <w:pPr>
        <w:pStyle w:val="Style12"/>
        <w:widowControl/>
        <w:ind w:firstLine="567"/>
        <w:jc w:val="both"/>
        <w:rPr>
          <w:rStyle w:val="FontStyle45"/>
          <w:rFonts w:ascii="Times New Roman" w:hAnsi="Times New Roman" w:cs="Times New Roman"/>
          <w:color w:val="auto"/>
          <w:sz w:val="24"/>
          <w:szCs w:val="24"/>
          <w:lang w:val="kk-KZ" w:eastAsia="en-US"/>
        </w:rPr>
      </w:pPr>
    </w:p>
    <w:p w:rsidR="00C405DC" w:rsidRPr="00C405DC" w:rsidRDefault="00C405DC" w:rsidP="00C405DC">
      <w:pPr>
        <w:pStyle w:val="Style12"/>
        <w:ind w:firstLine="567"/>
        <w:jc w:val="both"/>
        <w:rPr>
          <w:rStyle w:val="FontStyle61"/>
          <w:rFonts w:ascii="Times New Roman" w:hAnsi="Times New Roman" w:cs="Times New Roman"/>
          <w:color w:val="auto"/>
          <w:sz w:val="24"/>
          <w:szCs w:val="24"/>
          <w:lang w:val="kk-KZ" w:eastAsia="en-US"/>
        </w:rPr>
      </w:pPr>
      <w:r w:rsidRPr="00C405DC">
        <w:rPr>
          <w:rStyle w:val="FontStyle61"/>
          <w:rFonts w:ascii="Times New Roman" w:hAnsi="Times New Roman" w:cs="Times New Roman"/>
          <w:color w:val="auto"/>
          <w:sz w:val="24"/>
          <w:szCs w:val="24"/>
          <w:lang w:val="kk-KZ" w:eastAsia="en-US"/>
        </w:rPr>
        <w:t>Настоящий стандарт устанавливает дополнительные принципы к ISO 3864-1 в отношении проектирования эт</w:t>
      </w:r>
      <w:r w:rsidR="00BF6F4E">
        <w:rPr>
          <w:rStyle w:val="FontStyle61"/>
          <w:rFonts w:ascii="Times New Roman" w:hAnsi="Times New Roman" w:cs="Times New Roman"/>
          <w:color w:val="auto"/>
          <w:sz w:val="24"/>
          <w:szCs w:val="24"/>
          <w:lang w:val="kk-KZ" w:eastAsia="en-US"/>
        </w:rPr>
        <w:t>икеток безопасности для изделий</w:t>
      </w:r>
      <w:r w:rsidRPr="00C405DC">
        <w:rPr>
          <w:rStyle w:val="FontStyle61"/>
          <w:rFonts w:ascii="Times New Roman" w:hAnsi="Times New Roman" w:cs="Times New Roman"/>
          <w:color w:val="auto"/>
          <w:sz w:val="24"/>
          <w:szCs w:val="24"/>
          <w:lang w:val="kk-KZ" w:eastAsia="en-US"/>
        </w:rPr>
        <w:t xml:space="preserve"> то есть любых предметов, производимых и предлагаемых к продаже в ходе обычной</w:t>
      </w:r>
      <w:r w:rsidR="00AA7250">
        <w:rPr>
          <w:rStyle w:val="FontStyle61"/>
          <w:rFonts w:ascii="Times New Roman" w:hAnsi="Times New Roman" w:cs="Times New Roman"/>
          <w:color w:val="auto"/>
          <w:sz w:val="24"/>
          <w:szCs w:val="24"/>
          <w:lang w:val="kk-KZ" w:eastAsia="en-US"/>
        </w:rPr>
        <w:t xml:space="preserve"> торговли, включая </w:t>
      </w:r>
      <w:r w:rsidRPr="00C405DC">
        <w:rPr>
          <w:rStyle w:val="FontStyle61"/>
          <w:rFonts w:ascii="Times New Roman" w:hAnsi="Times New Roman" w:cs="Times New Roman"/>
          <w:color w:val="auto"/>
          <w:sz w:val="24"/>
          <w:szCs w:val="24"/>
          <w:lang w:val="kk-KZ" w:eastAsia="en-US"/>
        </w:rPr>
        <w:t>потребительские товары и промышленное оборудование. Цель маркировки этикеток безопасности состоит в том, чтобы предупредить людей о конкретной опасности и определить, как можно ее избежать.</w:t>
      </w:r>
    </w:p>
    <w:p w:rsidR="00C405DC" w:rsidRPr="00C405DC" w:rsidRDefault="00C405DC" w:rsidP="00C405DC">
      <w:pPr>
        <w:pStyle w:val="Style12"/>
        <w:ind w:firstLine="567"/>
        <w:jc w:val="both"/>
        <w:rPr>
          <w:rStyle w:val="FontStyle61"/>
          <w:rFonts w:ascii="Times New Roman" w:hAnsi="Times New Roman" w:cs="Times New Roman"/>
          <w:color w:val="auto"/>
          <w:sz w:val="24"/>
          <w:szCs w:val="24"/>
          <w:lang w:val="kk-KZ" w:eastAsia="en-US"/>
        </w:rPr>
      </w:pPr>
      <w:r w:rsidRPr="00C405DC">
        <w:rPr>
          <w:rStyle w:val="FontStyle61"/>
          <w:rFonts w:ascii="Times New Roman" w:hAnsi="Times New Roman" w:cs="Times New Roman"/>
          <w:color w:val="auto"/>
          <w:sz w:val="24"/>
          <w:szCs w:val="24"/>
          <w:lang w:val="kk-KZ" w:eastAsia="en-US"/>
        </w:rPr>
        <w:t>Настоящий стандарт применим ко</w:t>
      </w:r>
      <w:r w:rsidR="00BF6F4E">
        <w:rPr>
          <w:rStyle w:val="FontStyle61"/>
          <w:rFonts w:ascii="Times New Roman" w:hAnsi="Times New Roman" w:cs="Times New Roman"/>
          <w:color w:val="auto"/>
          <w:sz w:val="24"/>
          <w:szCs w:val="24"/>
          <w:lang w:val="kk-KZ" w:eastAsia="en-US"/>
        </w:rPr>
        <w:t xml:space="preserve"> всем </w:t>
      </w:r>
      <w:r w:rsidR="00AA7250">
        <w:rPr>
          <w:rStyle w:val="FontStyle61"/>
          <w:rFonts w:ascii="Times New Roman" w:hAnsi="Times New Roman" w:cs="Times New Roman"/>
          <w:color w:val="auto"/>
          <w:sz w:val="24"/>
          <w:szCs w:val="24"/>
          <w:lang w:val="kk-KZ" w:eastAsia="en-US"/>
        </w:rPr>
        <w:t>изделиям</w:t>
      </w:r>
      <w:r w:rsidR="00BF6F4E">
        <w:rPr>
          <w:rStyle w:val="FontStyle61"/>
          <w:rFonts w:ascii="Times New Roman" w:hAnsi="Times New Roman" w:cs="Times New Roman"/>
          <w:color w:val="auto"/>
          <w:sz w:val="24"/>
          <w:szCs w:val="24"/>
          <w:lang w:val="kk-KZ" w:eastAsia="en-US"/>
        </w:rPr>
        <w:t xml:space="preserve"> </w:t>
      </w:r>
      <w:r w:rsidR="00AA7250">
        <w:rPr>
          <w:rStyle w:val="FontStyle61"/>
          <w:rFonts w:ascii="Times New Roman" w:hAnsi="Times New Roman" w:cs="Times New Roman"/>
          <w:color w:val="auto"/>
          <w:sz w:val="24"/>
          <w:szCs w:val="24"/>
          <w:lang w:val="kk-KZ" w:eastAsia="en-US"/>
        </w:rPr>
        <w:t>в</w:t>
      </w:r>
      <w:r w:rsidRPr="00C405DC">
        <w:rPr>
          <w:rStyle w:val="FontStyle61"/>
          <w:rFonts w:ascii="Times New Roman" w:hAnsi="Times New Roman" w:cs="Times New Roman"/>
          <w:color w:val="auto"/>
          <w:sz w:val="24"/>
          <w:szCs w:val="24"/>
          <w:lang w:val="kk-KZ" w:eastAsia="en-US"/>
        </w:rPr>
        <w:t>о всех отраслях, где могут возникнуть вопросы, связ</w:t>
      </w:r>
      <w:r w:rsidR="00AA7250">
        <w:rPr>
          <w:rStyle w:val="FontStyle61"/>
          <w:rFonts w:ascii="Times New Roman" w:hAnsi="Times New Roman" w:cs="Times New Roman"/>
          <w:color w:val="auto"/>
          <w:sz w:val="24"/>
          <w:szCs w:val="24"/>
          <w:lang w:val="kk-KZ" w:eastAsia="en-US"/>
        </w:rPr>
        <w:t>анные с безопасностью людей. Однако стандарт</w:t>
      </w:r>
      <w:r w:rsidRPr="00C405DC">
        <w:rPr>
          <w:rStyle w:val="FontStyle61"/>
          <w:rFonts w:ascii="Times New Roman" w:hAnsi="Times New Roman" w:cs="Times New Roman"/>
          <w:color w:val="auto"/>
          <w:sz w:val="24"/>
          <w:szCs w:val="24"/>
          <w:lang w:val="kk-KZ" w:eastAsia="en-US"/>
        </w:rPr>
        <w:t xml:space="preserve"> не относится к используемым этикеткам безопасности</w:t>
      </w:r>
      <w:r w:rsidR="00AA7250">
        <w:rPr>
          <w:rStyle w:val="FontStyle61"/>
          <w:rFonts w:ascii="Times New Roman" w:hAnsi="Times New Roman" w:cs="Times New Roman"/>
          <w:color w:val="auto"/>
          <w:sz w:val="24"/>
          <w:szCs w:val="24"/>
          <w:lang w:val="kk-KZ" w:eastAsia="en-US"/>
        </w:rPr>
        <w:t xml:space="preserve">: </w:t>
      </w:r>
    </w:p>
    <w:p w:rsidR="00C405DC" w:rsidRPr="00C405DC" w:rsidRDefault="00C405DC" w:rsidP="00C405DC">
      <w:pPr>
        <w:pStyle w:val="Style12"/>
        <w:ind w:firstLine="567"/>
        <w:jc w:val="both"/>
        <w:rPr>
          <w:rStyle w:val="FontStyle61"/>
          <w:rFonts w:ascii="Times New Roman" w:hAnsi="Times New Roman" w:cs="Times New Roman"/>
          <w:color w:val="auto"/>
          <w:sz w:val="24"/>
          <w:szCs w:val="24"/>
          <w:lang w:val="kk-KZ" w:eastAsia="en-US"/>
        </w:rPr>
      </w:pPr>
      <w:r w:rsidRPr="00C405DC">
        <w:rPr>
          <w:rStyle w:val="FontStyle61"/>
          <w:rFonts w:ascii="Times New Roman" w:hAnsi="Times New Roman" w:cs="Times New Roman"/>
          <w:color w:val="auto"/>
          <w:sz w:val="24"/>
          <w:szCs w:val="24"/>
          <w:lang w:val="kk-KZ" w:eastAsia="en-US"/>
        </w:rPr>
        <w:t>— для химических препаратов,</w:t>
      </w:r>
    </w:p>
    <w:p w:rsidR="00C405DC" w:rsidRPr="00C405DC" w:rsidRDefault="00C405DC" w:rsidP="00C405DC">
      <w:pPr>
        <w:pStyle w:val="Style12"/>
        <w:ind w:firstLine="567"/>
        <w:jc w:val="both"/>
        <w:rPr>
          <w:rStyle w:val="FontStyle61"/>
          <w:rFonts w:ascii="Times New Roman" w:hAnsi="Times New Roman" w:cs="Times New Roman"/>
          <w:color w:val="auto"/>
          <w:sz w:val="24"/>
          <w:szCs w:val="24"/>
          <w:lang w:val="kk-KZ" w:eastAsia="en-US"/>
        </w:rPr>
      </w:pPr>
      <w:r w:rsidRPr="00C405DC">
        <w:rPr>
          <w:rStyle w:val="FontStyle61"/>
          <w:rFonts w:ascii="Times New Roman" w:hAnsi="Times New Roman" w:cs="Times New Roman"/>
          <w:color w:val="auto"/>
          <w:sz w:val="24"/>
          <w:szCs w:val="24"/>
          <w:lang w:val="kk-KZ" w:eastAsia="en-US"/>
        </w:rPr>
        <w:t>— для перевозки опасных веществ и препаратов и</w:t>
      </w:r>
    </w:p>
    <w:p w:rsidR="00C405DC" w:rsidRPr="00C405DC" w:rsidRDefault="00C405DC" w:rsidP="00C405DC">
      <w:pPr>
        <w:pStyle w:val="Style12"/>
        <w:ind w:firstLine="567"/>
        <w:jc w:val="both"/>
        <w:rPr>
          <w:rStyle w:val="FontStyle61"/>
          <w:rFonts w:ascii="Times New Roman" w:hAnsi="Times New Roman" w:cs="Times New Roman"/>
          <w:color w:val="auto"/>
          <w:sz w:val="24"/>
          <w:szCs w:val="24"/>
          <w:lang w:val="kk-KZ" w:eastAsia="en-US"/>
        </w:rPr>
      </w:pPr>
      <w:r w:rsidRPr="00C405DC">
        <w:rPr>
          <w:rStyle w:val="FontStyle61"/>
          <w:rFonts w:ascii="Times New Roman" w:hAnsi="Times New Roman" w:cs="Times New Roman"/>
          <w:color w:val="auto"/>
          <w:sz w:val="24"/>
          <w:szCs w:val="24"/>
          <w:lang w:val="kk-KZ" w:eastAsia="en-US"/>
        </w:rPr>
        <w:t>— в тех отраслях, на которые распространяются правовые нормы, отличающиеся от определенных положений настоящего стандарта.</w:t>
      </w:r>
    </w:p>
    <w:p w:rsidR="00AA7250" w:rsidRDefault="00AA7250" w:rsidP="00AA7250">
      <w:pPr>
        <w:pStyle w:val="Style12"/>
        <w:ind w:firstLine="567"/>
        <w:jc w:val="both"/>
        <w:rPr>
          <w:rStyle w:val="FontStyle61"/>
          <w:rFonts w:ascii="Times New Roman" w:hAnsi="Times New Roman" w:cs="Times New Roman"/>
          <w:color w:val="auto"/>
          <w:sz w:val="24"/>
          <w:szCs w:val="24"/>
          <w:lang w:val="kk-KZ" w:eastAsia="en-US"/>
        </w:rPr>
      </w:pPr>
      <w:r>
        <w:rPr>
          <w:rStyle w:val="FontStyle61"/>
          <w:rFonts w:ascii="Times New Roman" w:hAnsi="Times New Roman" w:cs="Times New Roman"/>
          <w:color w:val="auto"/>
          <w:sz w:val="24"/>
          <w:szCs w:val="24"/>
          <w:lang w:val="kk-KZ" w:eastAsia="en-US"/>
        </w:rPr>
        <w:t xml:space="preserve">Принципы проектирования </w:t>
      </w:r>
      <w:r w:rsidR="00C405DC" w:rsidRPr="00C405DC">
        <w:rPr>
          <w:rStyle w:val="FontStyle61"/>
          <w:rFonts w:ascii="Times New Roman" w:hAnsi="Times New Roman" w:cs="Times New Roman"/>
          <w:color w:val="auto"/>
          <w:sz w:val="24"/>
          <w:szCs w:val="24"/>
          <w:lang w:val="kk-KZ" w:eastAsia="en-US"/>
        </w:rPr>
        <w:t xml:space="preserve"> </w:t>
      </w:r>
      <w:r>
        <w:rPr>
          <w:rStyle w:val="FontStyle61"/>
          <w:rFonts w:ascii="Times New Roman" w:hAnsi="Times New Roman" w:cs="Times New Roman"/>
          <w:color w:val="auto"/>
          <w:sz w:val="24"/>
          <w:szCs w:val="24"/>
          <w:lang w:val="kk-KZ" w:eastAsia="en-US"/>
        </w:rPr>
        <w:t xml:space="preserve">включенные в настоящий документ </w:t>
      </w:r>
      <w:r w:rsidR="00C405DC" w:rsidRPr="00C405DC">
        <w:rPr>
          <w:rStyle w:val="FontStyle61"/>
          <w:rFonts w:ascii="Times New Roman" w:hAnsi="Times New Roman" w:cs="Times New Roman"/>
          <w:color w:val="auto"/>
          <w:sz w:val="24"/>
          <w:szCs w:val="24"/>
          <w:lang w:val="kk-KZ" w:eastAsia="en-US"/>
        </w:rPr>
        <w:t xml:space="preserve"> предназначены для использования всеми </w:t>
      </w:r>
      <w:r w:rsidR="00C405DC" w:rsidRPr="00AA7250">
        <w:rPr>
          <w:rStyle w:val="FontStyle61"/>
          <w:rFonts w:ascii="Times New Roman" w:hAnsi="Times New Roman" w:cs="Times New Roman"/>
          <w:color w:val="auto"/>
          <w:sz w:val="24"/>
          <w:szCs w:val="24"/>
          <w:lang w:val="kk-KZ" w:eastAsia="en-US"/>
        </w:rPr>
        <w:t>Тех</w:t>
      </w:r>
      <w:r w:rsidRPr="00AA7250">
        <w:rPr>
          <w:rStyle w:val="FontStyle61"/>
          <w:rFonts w:ascii="Times New Roman" w:hAnsi="Times New Roman" w:cs="Times New Roman"/>
          <w:color w:val="auto"/>
          <w:sz w:val="24"/>
          <w:szCs w:val="24"/>
          <w:lang w:val="kk-KZ" w:eastAsia="en-US"/>
        </w:rPr>
        <w:t xml:space="preserve">ническими комитетами ISO и тем </w:t>
      </w:r>
      <w:r w:rsidR="00C405DC" w:rsidRPr="00AA7250">
        <w:rPr>
          <w:rStyle w:val="FontStyle61"/>
          <w:rFonts w:ascii="Times New Roman" w:hAnsi="Times New Roman" w:cs="Times New Roman"/>
          <w:color w:val="auto"/>
          <w:sz w:val="24"/>
          <w:szCs w:val="24"/>
          <w:lang w:val="kk-KZ" w:eastAsia="en-US"/>
        </w:rPr>
        <w:t>кто разрабатывает знаки безопасности</w:t>
      </w:r>
      <w:r>
        <w:rPr>
          <w:rStyle w:val="FontStyle61"/>
          <w:rFonts w:ascii="Times New Roman" w:hAnsi="Times New Roman" w:cs="Times New Roman"/>
          <w:color w:val="auto"/>
          <w:sz w:val="24"/>
          <w:szCs w:val="24"/>
          <w:lang w:val="kk-KZ" w:eastAsia="en-US"/>
        </w:rPr>
        <w:t xml:space="preserve"> изделий и при </w:t>
      </w:r>
      <w:r w:rsidR="00C405DC" w:rsidRPr="00C405DC">
        <w:rPr>
          <w:rStyle w:val="FontStyle61"/>
          <w:rFonts w:ascii="Times New Roman" w:hAnsi="Times New Roman" w:cs="Times New Roman"/>
          <w:color w:val="auto"/>
          <w:sz w:val="24"/>
          <w:szCs w:val="24"/>
          <w:lang w:val="kk-KZ" w:eastAsia="en-US"/>
        </w:rPr>
        <w:t>разработке стандартов на знаки безопасности изделия для своих отраслей или услуг.</w:t>
      </w:r>
    </w:p>
    <w:p w:rsidR="00C047BF" w:rsidRPr="00C405DC" w:rsidRDefault="00AA7250" w:rsidP="00AA7250">
      <w:pPr>
        <w:pStyle w:val="Style12"/>
        <w:ind w:firstLine="567"/>
        <w:jc w:val="both"/>
        <w:rPr>
          <w:rStyle w:val="FontStyle45"/>
          <w:rFonts w:ascii="Times New Roman" w:hAnsi="Times New Roman" w:cs="Times New Roman"/>
          <w:color w:val="auto"/>
          <w:sz w:val="24"/>
          <w:szCs w:val="24"/>
          <w:lang w:val="kk-KZ" w:eastAsia="en-US"/>
        </w:rPr>
      </w:pPr>
      <w:r w:rsidRPr="00C405DC">
        <w:rPr>
          <w:rStyle w:val="FontStyle45"/>
          <w:rFonts w:ascii="Times New Roman" w:hAnsi="Times New Roman" w:cs="Times New Roman"/>
          <w:color w:val="auto"/>
          <w:sz w:val="24"/>
          <w:szCs w:val="24"/>
          <w:lang w:val="kk-KZ" w:eastAsia="en-US"/>
        </w:rPr>
        <w:t xml:space="preserve"> </w:t>
      </w:r>
    </w:p>
    <w:p w:rsidR="001040B5" w:rsidRPr="004F4EBB" w:rsidRDefault="00894015" w:rsidP="007C458C">
      <w:pPr>
        <w:pStyle w:val="Style12"/>
        <w:widowControl/>
        <w:ind w:firstLine="567"/>
        <w:jc w:val="both"/>
        <w:rPr>
          <w:rStyle w:val="FontStyle45"/>
          <w:rFonts w:ascii="Times New Roman" w:hAnsi="Times New Roman" w:cs="Times New Roman"/>
          <w:color w:val="auto"/>
          <w:sz w:val="24"/>
          <w:szCs w:val="24"/>
          <w:lang w:eastAsia="en-US"/>
        </w:rPr>
      </w:pPr>
      <w:r w:rsidRPr="004F4EBB">
        <w:rPr>
          <w:rStyle w:val="FontStyle45"/>
          <w:rFonts w:ascii="Times New Roman" w:hAnsi="Times New Roman" w:cs="Times New Roman"/>
          <w:color w:val="auto"/>
          <w:sz w:val="24"/>
          <w:szCs w:val="24"/>
          <w:lang w:eastAsia="en-US"/>
        </w:rPr>
        <w:t xml:space="preserve">2 </w:t>
      </w:r>
      <w:r w:rsidR="001040B5" w:rsidRPr="004F4EBB">
        <w:rPr>
          <w:rStyle w:val="FontStyle45"/>
          <w:rFonts w:ascii="Times New Roman" w:hAnsi="Times New Roman" w:cs="Times New Roman"/>
          <w:color w:val="auto"/>
          <w:sz w:val="24"/>
          <w:szCs w:val="24"/>
          <w:lang w:eastAsia="en-US"/>
        </w:rPr>
        <w:t>Нормативные ссылки</w:t>
      </w:r>
    </w:p>
    <w:p w:rsidR="003775F9" w:rsidRPr="004F4EBB" w:rsidRDefault="003775F9" w:rsidP="007C458C">
      <w:pPr>
        <w:pStyle w:val="Style12"/>
        <w:widowControl/>
        <w:ind w:firstLine="567"/>
        <w:jc w:val="both"/>
        <w:rPr>
          <w:rStyle w:val="FontStyle45"/>
          <w:rFonts w:ascii="Times New Roman" w:hAnsi="Times New Roman" w:cs="Times New Roman"/>
          <w:color w:val="auto"/>
          <w:sz w:val="24"/>
          <w:szCs w:val="24"/>
          <w:lang w:eastAsia="en-US"/>
        </w:rPr>
      </w:pPr>
    </w:p>
    <w:p w:rsidR="004B12CE" w:rsidRPr="007E1FE4" w:rsidRDefault="004B12CE" w:rsidP="004B12CE">
      <w:pPr>
        <w:pStyle w:val="Style8"/>
        <w:ind w:firstLine="567"/>
        <w:jc w:val="both"/>
        <w:rPr>
          <w:rStyle w:val="FontStyle45"/>
          <w:rFonts w:ascii="Times New Roman" w:hAnsi="Times New Roman" w:cs="Times New Roman"/>
          <w:b w:val="0"/>
          <w:sz w:val="24"/>
          <w:szCs w:val="24"/>
          <w:lang w:eastAsia="en-US"/>
        </w:rPr>
      </w:pPr>
      <w:r w:rsidRPr="007E1FE4">
        <w:rPr>
          <w:rFonts w:ascii="Times New Roman" w:hAnsi="Times New Roman" w:cs="Times New Roman"/>
        </w:rPr>
        <w:t xml:space="preserve">Для применения </w:t>
      </w:r>
      <w:r w:rsidR="00430A89">
        <w:rPr>
          <w:rFonts w:ascii="Times New Roman" w:hAnsi="Times New Roman" w:cs="Times New Roman"/>
        </w:rPr>
        <w:t>настоящего стандарта (документа) необходимы</w:t>
      </w:r>
      <w:r w:rsidR="00430A89">
        <w:rPr>
          <w:rFonts w:ascii="Times New Roman" w:hAnsi="Times New Roman" w:cs="Times New Roman"/>
          <w:lang w:val="kk-KZ"/>
        </w:rPr>
        <w:t xml:space="preserve">, </w:t>
      </w:r>
      <w:r w:rsidRPr="007E1FE4">
        <w:rPr>
          <w:rFonts w:ascii="Times New Roman" w:hAnsi="Times New Roman" w:cs="Times New Roman"/>
        </w:rPr>
        <w:t xml:space="preserve">следующие </w:t>
      </w:r>
      <w:r w:rsidR="00430A89">
        <w:rPr>
          <w:rFonts w:ascii="Times New Roman" w:hAnsi="Times New Roman" w:cs="Times New Roman"/>
          <w:lang w:val="kk-KZ"/>
        </w:rPr>
        <w:t xml:space="preserve">ссылочные </w:t>
      </w:r>
      <w:r w:rsidR="00430A89">
        <w:rPr>
          <w:rFonts w:ascii="Times New Roman" w:hAnsi="Times New Roman" w:cs="Times New Roman"/>
        </w:rPr>
        <w:t>документы</w:t>
      </w:r>
      <w:r w:rsidR="00BF6F4E">
        <w:rPr>
          <w:rFonts w:ascii="Times New Roman" w:hAnsi="Times New Roman" w:cs="Times New Roman"/>
        </w:rPr>
        <w:t xml:space="preserve"> по стандартизации</w:t>
      </w:r>
      <w:r w:rsidRPr="007E1FE4">
        <w:rPr>
          <w:rFonts w:ascii="Times New Roman" w:hAnsi="Times New Roman" w:cs="Times New Roman"/>
        </w:rPr>
        <w:t>. Для датированных ссылок применяют только указанное издание</w:t>
      </w:r>
      <w:r w:rsidR="00430A89">
        <w:rPr>
          <w:rFonts w:ascii="Times New Roman" w:hAnsi="Times New Roman" w:cs="Times New Roman"/>
          <w:lang w:val="kk-KZ"/>
        </w:rPr>
        <w:t xml:space="preserve"> ссылочного </w:t>
      </w:r>
      <w:r w:rsidR="00430A89">
        <w:rPr>
          <w:rFonts w:ascii="Times New Roman" w:hAnsi="Times New Roman" w:cs="Times New Roman"/>
        </w:rPr>
        <w:t>документ</w:t>
      </w:r>
      <w:r w:rsidR="00430A89">
        <w:rPr>
          <w:rFonts w:ascii="Times New Roman" w:hAnsi="Times New Roman" w:cs="Times New Roman"/>
          <w:lang w:val="kk-KZ"/>
        </w:rPr>
        <w:t>а</w:t>
      </w:r>
      <w:r w:rsidRPr="007E1FE4">
        <w:rPr>
          <w:rFonts w:ascii="Times New Roman" w:hAnsi="Times New Roman" w:cs="Times New Roman"/>
        </w:rPr>
        <w:t xml:space="preserve">, для недатированных ссылок применяют последнее издание </w:t>
      </w:r>
      <w:r w:rsidR="00430A89">
        <w:rPr>
          <w:rFonts w:ascii="Times New Roman" w:hAnsi="Times New Roman" w:cs="Times New Roman"/>
          <w:lang w:val="kk-KZ"/>
        </w:rPr>
        <w:t xml:space="preserve">ссылочного документа </w:t>
      </w:r>
      <w:r w:rsidRPr="007E1FE4">
        <w:rPr>
          <w:rFonts w:ascii="Times New Roman" w:hAnsi="Times New Roman" w:cs="Times New Roman"/>
        </w:rPr>
        <w:t>(включая все его изменения)</w:t>
      </w:r>
      <w:r w:rsidRPr="007E1FE4">
        <w:rPr>
          <w:rStyle w:val="FontStyle45"/>
          <w:rFonts w:ascii="Times New Roman" w:hAnsi="Times New Roman" w:cs="Times New Roman"/>
          <w:b w:val="0"/>
          <w:sz w:val="24"/>
          <w:szCs w:val="24"/>
          <w:lang w:eastAsia="en-US"/>
        </w:rPr>
        <w:t>.</w:t>
      </w:r>
    </w:p>
    <w:p w:rsidR="0095596D" w:rsidRPr="0095596D" w:rsidRDefault="00C405DC" w:rsidP="0095596D">
      <w:pPr>
        <w:autoSpaceDE w:val="0"/>
        <w:autoSpaceDN w:val="0"/>
        <w:adjustRightInd w:val="0"/>
        <w:ind w:firstLine="567"/>
        <w:jc w:val="both"/>
        <w:rPr>
          <w:rStyle w:val="FontStyle45"/>
          <w:rFonts w:ascii="Times New Roman" w:eastAsia="Times New Roman" w:hAnsi="Times New Roman" w:cs="Times New Roman"/>
          <w:b w:val="0"/>
          <w:color w:val="auto"/>
          <w:sz w:val="24"/>
          <w:szCs w:val="24"/>
          <w:lang w:eastAsia="en-US"/>
        </w:rPr>
      </w:pPr>
      <w:proofErr w:type="gramStart"/>
      <w:r w:rsidRPr="0095596D">
        <w:rPr>
          <w:rStyle w:val="FontStyle45"/>
          <w:rFonts w:ascii="Times New Roman" w:eastAsia="Times New Roman" w:hAnsi="Times New Roman" w:cs="Times New Roman"/>
          <w:b w:val="0"/>
          <w:color w:val="auto"/>
          <w:sz w:val="24"/>
          <w:szCs w:val="24"/>
          <w:lang w:val="en-US" w:eastAsia="en-US"/>
        </w:rPr>
        <w:t>ISO</w:t>
      </w:r>
      <w:r w:rsidR="00BF6F4E">
        <w:rPr>
          <w:rStyle w:val="FontStyle45"/>
          <w:rFonts w:ascii="Times New Roman" w:eastAsia="Times New Roman" w:hAnsi="Times New Roman" w:cs="Times New Roman"/>
          <w:b w:val="0"/>
          <w:color w:val="auto"/>
          <w:sz w:val="24"/>
          <w:szCs w:val="24"/>
          <w:lang w:val="en-US" w:eastAsia="en-US"/>
        </w:rPr>
        <w:t xml:space="preserve"> 3864-1-20</w:t>
      </w:r>
      <w:r w:rsidR="00BF6F4E" w:rsidRPr="004543DF">
        <w:rPr>
          <w:rStyle w:val="FontStyle45"/>
          <w:rFonts w:ascii="Times New Roman" w:eastAsia="Times New Roman" w:hAnsi="Times New Roman" w:cs="Times New Roman"/>
          <w:b w:val="0"/>
          <w:color w:val="auto"/>
          <w:sz w:val="24"/>
          <w:szCs w:val="24"/>
          <w:lang w:val="en-US" w:eastAsia="en-US"/>
        </w:rPr>
        <w:t xml:space="preserve"> </w:t>
      </w:r>
      <w:r w:rsidR="00EC27EA" w:rsidRPr="0095596D">
        <w:rPr>
          <w:rStyle w:val="FontStyle45"/>
          <w:rFonts w:ascii="Times New Roman" w:eastAsia="Times New Roman" w:hAnsi="Times New Roman" w:cs="Times New Roman"/>
          <w:b w:val="0"/>
          <w:color w:val="auto"/>
          <w:sz w:val="24"/>
          <w:szCs w:val="24"/>
          <w:lang w:val="en-US" w:eastAsia="en-US"/>
        </w:rPr>
        <w:t>Graphic symbols.</w:t>
      </w:r>
      <w:proofErr w:type="gramEnd"/>
      <w:r w:rsidR="00EC27EA" w:rsidRPr="0095596D">
        <w:rPr>
          <w:rStyle w:val="FontStyle45"/>
          <w:rFonts w:ascii="Times New Roman" w:eastAsia="Times New Roman" w:hAnsi="Times New Roman" w:cs="Times New Roman"/>
          <w:b w:val="0"/>
          <w:color w:val="auto"/>
          <w:sz w:val="24"/>
          <w:szCs w:val="24"/>
          <w:lang w:val="en-US" w:eastAsia="en-US"/>
        </w:rPr>
        <w:t xml:space="preserve"> </w:t>
      </w:r>
      <w:proofErr w:type="gramStart"/>
      <w:r w:rsidR="00EC27EA" w:rsidRPr="0095596D">
        <w:rPr>
          <w:rStyle w:val="FontStyle45"/>
          <w:rFonts w:ascii="Times New Roman" w:eastAsia="Times New Roman" w:hAnsi="Times New Roman" w:cs="Times New Roman"/>
          <w:b w:val="0"/>
          <w:color w:val="auto"/>
          <w:sz w:val="24"/>
          <w:szCs w:val="24"/>
          <w:lang w:val="en-US" w:eastAsia="en-US"/>
        </w:rPr>
        <w:t xml:space="preserve">Safety </w:t>
      </w:r>
      <w:proofErr w:type="spellStart"/>
      <w:r w:rsidR="00EC27EA" w:rsidRPr="0095596D">
        <w:rPr>
          <w:rStyle w:val="FontStyle45"/>
          <w:rFonts w:ascii="Times New Roman" w:eastAsia="Times New Roman" w:hAnsi="Times New Roman" w:cs="Times New Roman"/>
          <w:b w:val="0"/>
          <w:color w:val="auto"/>
          <w:sz w:val="24"/>
          <w:szCs w:val="24"/>
          <w:lang w:val="en-US" w:eastAsia="en-US"/>
        </w:rPr>
        <w:t>colours</w:t>
      </w:r>
      <w:proofErr w:type="spellEnd"/>
      <w:r w:rsidR="00EC27EA" w:rsidRPr="0095596D">
        <w:rPr>
          <w:rStyle w:val="FontStyle45"/>
          <w:rFonts w:ascii="Times New Roman" w:eastAsia="Times New Roman" w:hAnsi="Times New Roman" w:cs="Times New Roman"/>
          <w:b w:val="0"/>
          <w:color w:val="auto"/>
          <w:sz w:val="24"/>
          <w:szCs w:val="24"/>
          <w:lang w:val="en-US" w:eastAsia="en-US"/>
        </w:rPr>
        <w:t xml:space="preserve"> and safety signs.</w:t>
      </w:r>
      <w:proofErr w:type="gramEnd"/>
      <w:r w:rsidR="00EC27EA" w:rsidRPr="0095596D">
        <w:rPr>
          <w:rStyle w:val="FontStyle45"/>
          <w:rFonts w:ascii="Times New Roman" w:eastAsia="Times New Roman" w:hAnsi="Times New Roman" w:cs="Times New Roman"/>
          <w:b w:val="0"/>
          <w:color w:val="auto"/>
          <w:sz w:val="24"/>
          <w:szCs w:val="24"/>
          <w:lang w:val="en-US" w:eastAsia="en-US"/>
        </w:rPr>
        <w:t xml:space="preserve"> </w:t>
      </w:r>
      <w:proofErr w:type="gramStart"/>
      <w:r w:rsidR="00EC27EA" w:rsidRPr="0095596D">
        <w:rPr>
          <w:rStyle w:val="FontStyle45"/>
          <w:rFonts w:ascii="Times New Roman" w:eastAsia="Times New Roman" w:hAnsi="Times New Roman" w:cs="Times New Roman"/>
          <w:b w:val="0"/>
          <w:color w:val="auto"/>
          <w:sz w:val="24"/>
          <w:szCs w:val="24"/>
          <w:lang w:val="en-US" w:eastAsia="en-US"/>
        </w:rPr>
        <w:t>Part 1.</w:t>
      </w:r>
      <w:proofErr w:type="gramEnd"/>
      <w:r w:rsidR="00EC27EA" w:rsidRPr="0095596D">
        <w:rPr>
          <w:rStyle w:val="FontStyle45"/>
          <w:rFonts w:ascii="Times New Roman" w:eastAsia="Times New Roman" w:hAnsi="Times New Roman" w:cs="Times New Roman"/>
          <w:b w:val="0"/>
          <w:color w:val="auto"/>
          <w:sz w:val="24"/>
          <w:szCs w:val="24"/>
          <w:lang w:val="en-US" w:eastAsia="en-US"/>
        </w:rPr>
        <w:t xml:space="preserve"> Design principles for safety signs and safety markings</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95596D" w:rsidRPr="00EC27EA">
        <w:rPr>
          <w:rStyle w:val="FontStyle45"/>
          <w:rFonts w:ascii="Times New Roman" w:eastAsia="Times New Roman" w:hAnsi="Times New Roman" w:cs="Times New Roman"/>
          <w:b w:val="0"/>
          <w:color w:val="auto"/>
          <w:sz w:val="24"/>
          <w:szCs w:val="24"/>
          <w:lang w:val="en-US" w:eastAsia="en-US"/>
        </w:rPr>
        <w:t>(</w:t>
      </w:r>
      <w:r w:rsidR="00EC27EA" w:rsidRPr="0095596D">
        <w:rPr>
          <w:rStyle w:val="FontStyle45"/>
          <w:rFonts w:ascii="Times New Roman" w:eastAsia="Times New Roman" w:hAnsi="Times New Roman" w:cs="Times New Roman"/>
          <w:b w:val="0"/>
          <w:color w:val="auto"/>
          <w:sz w:val="24"/>
          <w:szCs w:val="24"/>
          <w:lang w:eastAsia="en-US"/>
        </w:rPr>
        <w:t>Графические</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EC27EA" w:rsidRPr="0095596D">
        <w:rPr>
          <w:rStyle w:val="FontStyle45"/>
          <w:rFonts w:ascii="Times New Roman" w:eastAsia="Times New Roman" w:hAnsi="Times New Roman" w:cs="Times New Roman"/>
          <w:b w:val="0"/>
          <w:color w:val="auto"/>
          <w:sz w:val="24"/>
          <w:szCs w:val="24"/>
          <w:lang w:eastAsia="en-US"/>
        </w:rPr>
        <w:t>символы</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EC27EA" w:rsidRPr="0095596D">
        <w:rPr>
          <w:rStyle w:val="FontStyle45"/>
          <w:rFonts w:ascii="Times New Roman" w:eastAsia="Times New Roman" w:hAnsi="Times New Roman" w:cs="Times New Roman"/>
          <w:b w:val="0"/>
          <w:color w:val="auto"/>
          <w:sz w:val="24"/>
          <w:szCs w:val="24"/>
          <w:lang w:eastAsia="en-US"/>
        </w:rPr>
        <w:t xml:space="preserve">Цвета и знаки безопасности. Часть 1: </w:t>
      </w:r>
      <w:proofErr w:type="gramStart"/>
      <w:r w:rsidR="00EC27EA" w:rsidRPr="0095596D">
        <w:rPr>
          <w:rStyle w:val="FontStyle45"/>
          <w:rFonts w:ascii="Times New Roman" w:eastAsia="Times New Roman" w:hAnsi="Times New Roman" w:cs="Times New Roman"/>
          <w:b w:val="0"/>
          <w:color w:val="auto"/>
          <w:sz w:val="24"/>
          <w:szCs w:val="24"/>
          <w:lang w:eastAsia="en-US"/>
        </w:rPr>
        <w:t>Принципы проектирования знаков и сигнальной разметки</w:t>
      </w:r>
      <w:r w:rsidR="0095596D" w:rsidRPr="0095596D">
        <w:rPr>
          <w:rStyle w:val="FontStyle45"/>
          <w:rFonts w:ascii="Times New Roman" w:eastAsia="Times New Roman" w:hAnsi="Times New Roman" w:cs="Times New Roman"/>
          <w:b w:val="0"/>
          <w:color w:val="auto"/>
          <w:sz w:val="24"/>
          <w:szCs w:val="24"/>
          <w:lang w:eastAsia="en-US"/>
        </w:rPr>
        <w:t>)</w:t>
      </w:r>
      <w:r w:rsidR="00EC27EA">
        <w:rPr>
          <w:rStyle w:val="FontStyle45"/>
          <w:rFonts w:ascii="Times New Roman" w:eastAsia="Times New Roman" w:hAnsi="Times New Roman" w:cs="Times New Roman"/>
          <w:b w:val="0"/>
          <w:color w:val="auto"/>
          <w:sz w:val="24"/>
          <w:szCs w:val="24"/>
          <w:lang w:eastAsia="en-US"/>
        </w:rPr>
        <w:t>.</w:t>
      </w:r>
      <w:proofErr w:type="gramEnd"/>
    </w:p>
    <w:p w:rsidR="00C405DC" w:rsidRPr="0095596D" w:rsidRDefault="00BF6F4E" w:rsidP="0095596D">
      <w:pPr>
        <w:autoSpaceDE w:val="0"/>
        <w:autoSpaceDN w:val="0"/>
        <w:adjustRightInd w:val="0"/>
        <w:ind w:firstLine="567"/>
        <w:jc w:val="both"/>
        <w:rPr>
          <w:rFonts w:eastAsia="Times New Roman"/>
          <w:bCs/>
          <w:lang w:eastAsia="en-US"/>
        </w:rPr>
      </w:pPr>
      <w:r>
        <w:rPr>
          <w:rStyle w:val="FontStyle45"/>
          <w:rFonts w:ascii="Times New Roman" w:eastAsia="Times New Roman" w:hAnsi="Times New Roman" w:cs="Times New Roman"/>
          <w:b w:val="0"/>
          <w:color w:val="auto"/>
          <w:sz w:val="24"/>
          <w:szCs w:val="24"/>
          <w:lang w:val="en-US" w:eastAsia="en-US"/>
        </w:rPr>
        <w:t>ISO 3864-4</w:t>
      </w:r>
      <w:r w:rsidRPr="00BF6F4E">
        <w:rPr>
          <w:rStyle w:val="FontStyle45"/>
          <w:rFonts w:ascii="Times New Roman" w:eastAsia="Times New Roman" w:hAnsi="Times New Roman" w:cs="Times New Roman"/>
          <w:b w:val="0"/>
          <w:color w:val="auto"/>
          <w:sz w:val="24"/>
          <w:szCs w:val="24"/>
          <w:lang w:val="en-US" w:eastAsia="en-US"/>
        </w:rPr>
        <w:t xml:space="preserve"> </w:t>
      </w:r>
      <w:r w:rsidR="00EC27EA" w:rsidRPr="00EC27EA">
        <w:rPr>
          <w:rFonts w:eastAsia="Times New Roman"/>
          <w:bCs/>
          <w:lang w:val="en"/>
        </w:rPr>
        <w:t xml:space="preserve">Graphical symbols -- Safety </w:t>
      </w:r>
      <w:proofErr w:type="spellStart"/>
      <w:r w:rsidR="00EC27EA" w:rsidRPr="00EC27EA">
        <w:rPr>
          <w:rFonts w:eastAsia="Times New Roman"/>
          <w:bCs/>
          <w:lang w:val="en"/>
        </w:rPr>
        <w:t>colours</w:t>
      </w:r>
      <w:proofErr w:type="spellEnd"/>
      <w:r w:rsidR="00EC27EA" w:rsidRPr="00EC27EA">
        <w:rPr>
          <w:rFonts w:eastAsia="Times New Roman"/>
          <w:bCs/>
          <w:lang w:val="en"/>
        </w:rPr>
        <w:t xml:space="preserve"> and safety signs -- Part 4: Colorimetric and photometric properties of safety sign materials</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95596D" w:rsidRPr="00EC27EA">
        <w:rPr>
          <w:rStyle w:val="FontStyle45"/>
          <w:rFonts w:ascii="Times New Roman" w:eastAsia="Times New Roman" w:hAnsi="Times New Roman" w:cs="Times New Roman"/>
          <w:b w:val="0"/>
          <w:color w:val="auto"/>
          <w:sz w:val="24"/>
          <w:szCs w:val="24"/>
          <w:lang w:val="en-US" w:eastAsia="en-US"/>
        </w:rPr>
        <w:t>(</w:t>
      </w:r>
      <w:r w:rsidR="00EC27EA" w:rsidRPr="0095596D">
        <w:rPr>
          <w:rStyle w:val="FontStyle45"/>
          <w:rFonts w:ascii="Times New Roman" w:eastAsia="Times New Roman" w:hAnsi="Times New Roman" w:cs="Times New Roman"/>
          <w:b w:val="0"/>
          <w:color w:val="auto"/>
          <w:sz w:val="24"/>
          <w:szCs w:val="24"/>
          <w:lang w:eastAsia="en-US"/>
        </w:rPr>
        <w:t>Графические</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EC27EA" w:rsidRPr="0095596D">
        <w:rPr>
          <w:rStyle w:val="FontStyle45"/>
          <w:rFonts w:ascii="Times New Roman" w:eastAsia="Times New Roman" w:hAnsi="Times New Roman" w:cs="Times New Roman"/>
          <w:b w:val="0"/>
          <w:color w:val="auto"/>
          <w:sz w:val="24"/>
          <w:szCs w:val="24"/>
          <w:lang w:eastAsia="en-US"/>
        </w:rPr>
        <w:t>символы</w:t>
      </w:r>
      <w:r w:rsidR="00EC27EA" w:rsidRPr="00EC27EA">
        <w:rPr>
          <w:rStyle w:val="FontStyle45"/>
          <w:rFonts w:ascii="Times New Roman" w:eastAsia="Times New Roman" w:hAnsi="Times New Roman" w:cs="Times New Roman"/>
          <w:b w:val="0"/>
          <w:color w:val="auto"/>
          <w:sz w:val="24"/>
          <w:szCs w:val="24"/>
          <w:lang w:val="en-US" w:eastAsia="en-US"/>
        </w:rPr>
        <w:t xml:space="preserve">. </w:t>
      </w:r>
      <w:r w:rsidR="00EC27EA" w:rsidRPr="0095596D">
        <w:rPr>
          <w:rStyle w:val="FontStyle45"/>
          <w:rFonts w:ascii="Times New Roman" w:eastAsia="Times New Roman" w:hAnsi="Times New Roman" w:cs="Times New Roman"/>
          <w:b w:val="0"/>
          <w:color w:val="auto"/>
          <w:sz w:val="24"/>
          <w:szCs w:val="24"/>
          <w:lang w:eastAsia="en-US"/>
        </w:rPr>
        <w:t xml:space="preserve">Цвета и знаки безопасности. Часть 4: </w:t>
      </w:r>
      <w:proofErr w:type="gramStart"/>
      <w:r w:rsidR="00EC27EA" w:rsidRPr="0095596D">
        <w:rPr>
          <w:rStyle w:val="FontStyle45"/>
          <w:rFonts w:ascii="Times New Roman" w:eastAsia="Times New Roman" w:hAnsi="Times New Roman" w:cs="Times New Roman"/>
          <w:b w:val="0"/>
          <w:color w:val="auto"/>
          <w:sz w:val="24"/>
          <w:szCs w:val="24"/>
          <w:lang w:eastAsia="en-US"/>
        </w:rPr>
        <w:t>Колориметрические и фотометрические свойства материалов для знаков безопасности</w:t>
      </w:r>
      <w:r w:rsidR="0095596D" w:rsidRPr="0095596D">
        <w:rPr>
          <w:rFonts w:eastAsia="Times New Roman"/>
          <w:bCs/>
        </w:rPr>
        <w:t>)</w:t>
      </w:r>
      <w:r w:rsidR="00EC27EA">
        <w:rPr>
          <w:rFonts w:eastAsia="Times New Roman"/>
          <w:bCs/>
        </w:rPr>
        <w:t xml:space="preserve">. </w:t>
      </w:r>
      <w:proofErr w:type="gramEnd"/>
    </w:p>
    <w:p w:rsidR="00034C65" w:rsidRPr="00EC27EA" w:rsidRDefault="00034C65" w:rsidP="00C405DC">
      <w:pPr>
        <w:autoSpaceDE w:val="0"/>
        <w:autoSpaceDN w:val="0"/>
        <w:adjustRightInd w:val="0"/>
        <w:ind w:firstLine="567"/>
        <w:jc w:val="both"/>
        <w:rPr>
          <w:rFonts w:eastAsia="Times New Roman"/>
          <w:b/>
          <w:bCs/>
        </w:rPr>
      </w:pPr>
    </w:p>
    <w:p w:rsidR="00034C65" w:rsidRDefault="00034C65" w:rsidP="0095596D">
      <w:pPr>
        <w:autoSpaceDE w:val="0"/>
        <w:autoSpaceDN w:val="0"/>
        <w:adjustRightInd w:val="0"/>
        <w:jc w:val="both"/>
        <w:rPr>
          <w:rFonts w:eastAsia="Times New Roman"/>
          <w:b/>
          <w:bCs/>
        </w:rPr>
      </w:pPr>
    </w:p>
    <w:p w:rsidR="0095596D" w:rsidRPr="0095596D" w:rsidRDefault="0095596D" w:rsidP="0095596D">
      <w:pPr>
        <w:autoSpaceDE w:val="0"/>
        <w:autoSpaceDN w:val="0"/>
        <w:adjustRightInd w:val="0"/>
        <w:jc w:val="both"/>
        <w:rPr>
          <w:rFonts w:eastAsia="Times New Roman"/>
          <w:b/>
          <w:bCs/>
        </w:rPr>
      </w:pPr>
    </w:p>
    <w:p w:rsidR="00A1440A" w:rsidRPr="00BF6F4E" w:rsidRDefault="00A1440A" w:rsidP="007C458C">
      <w:pPr>
        <w:autoSpaceDE w:val="0"/>
        <w:autoSpaceDN w:val="0"/>
        <w:adjustRightInd w:val="0"/>
        <w:ind w:firstLine="567"/>
        <w:jc w:val="both"/>
        <w:rPr>
          <w:rFonts w:eastAsia="Times New Roman"/>
          <w:b/>
        </w:rPr>
      </w:pPr>
      <w:r w:rsidRPr="00BF6F4E">
        <w:rPr>
          <w:rFonts w:eastAsia="Times New Roman"/>
          <w:b/>
          <w:bCs/>
        </w:rPr>
        <w:lastRenderedPageBreak/>
        <w:t xml:space="preserve">3 </w:t>
      </w:r>
      <w:r w:rsidRPr="00BF6F4E">
        <w:rPr>
          <w:rFonts w:eastAsia="Times New Roman"/>
          <w:b/>
        </w:rPr>
        <w:t>Термины и определения</w:t>
      </w:r>
    </w:p>
    <w:p w:rsidR="00C71336" w:rsidRPr="00BF6F4E" w:rsidRDefault="00C71336" w:rsidP="007C458C">
      <w:pPr>
        <w:autoSpaceDE w:val="0"/>
        <w:autoSpaceDN w:val="0"/>
        <w:adjustRightInd w:val="0"/>
        <w:ind w:firstLine="567"/>
        <w:jc w:val="both"/>
        <w:rPr>
          <w:rFonts w:eastAsia="Times New Roman"/>
          <w:b/>
        </w:rPr>
      </w:pPr>
    </w:p>
    <w:p w:rsidR="00E40D95" w:rsidRPr="00BF6F4E" w:rsidRDefault="008161ED" w:rsidP="007C458C">
      <w:pPr>
        <w:tabs>
          <w:tab w:val="left" w:pos="1424"/>
        </w:tabs>
        <w:autoSpaceDE w:val="0"/>
        <w:autoSpaceDN w:val="0"/>
        <w:ind w:right="1" w:firstLine="567"/>
        <w:jc w:val="both"/>
      </w:pPr>
      <w:r w:rsidRPr="00BF6F4E">
        <w:rPr>
          <w:lang w:val="kk-KZ"/>
        </w:rPr>
        <w:t xml:space="preserve">В настоящем стандарте применяются (используются) термины по </w:t>
      </w:r>
      <w:r w:rsidR="005534E2" w:rsidRPr="00BF6F4E">
        <w:rPr>
          <w:rStyle w:val="FontStyle45"/>
          <w:rFonts w:ascii="Times New Roman" w:hAnsi="Times New Roman" w:cs="Times New Roman"/>
          <w:b w:val="0"/>
          <w:color w:val="auto"/>
          <w:sz w:val="24"/>
          <w:szCs w:val="24"/>
          <w:lang w:eastAsia="en-US"/>
        </w:rPr>
        <w:t>ISO 3864-2</w:t>
      </w:r>
      <w:r w:rsidRPr="00BF6F4E">
        <w:rPr>
          <w:lang w:val="kk-KZ"/>
        </w:rPr>
        <w:t xml:space="preserve">, </w:t>
      </w:r>
      <w:r w:rsidR="009166E9" w:rsidRPr="00BF6F4E">
        <w:rPr>
          <w:lang w:val="kk-KZ"/>
        </w:rPr>
        <w:t xml:space="preserve">                  </w:t>
      </w:r>
      <w:r w:rsidRPr="00BF6F4E">
        <w:rPr>
          <w:lang w:val="kk-KZ"/>
        </w:rPr>
        <w:t xml:space="preserve">а </w:t>
      </w:r>
      <w:r w:rsidR="00733661" w:rsidRPr="00BF6F4E">
        <w:rPr>
          <w:lang w:val="kk-KZ"/>
        </w:rPr>
        <w:t xml:space="preserve">также </w:t>
      </w:r>
      <w:r w:rsidR="002F7EEA" w:rsidRPr="00BF6F4E">
        <w:rPr>
          <w:lang w:val="kk-KZ"/>
        </w:rPr>
        <w:t>следующие термины с соответствующими определениями</w:t>
      </w:r>
      <w:r w:rsidRPr="00BF6F4E">
        <w:rPr>
          <w:lang w:val="kk-KZ"/>
        </w:rPr>
        <w:t>:</w:t>
      </w:r>
    </w:p>
    <w:p w:rsidR="00C405DC" w:rsidRPr="00BF6F4E" w:rsidRDefault="00C405DC" w:rsidP="00C405DC">
      <w:pPr>
        <w:pStyle w:val="Style21"/>
        <w:widowControl/>
        <w:ind w:firstLine="720"/>
        <w:jc w:val="both"/>
        <w:rPr>
          <w:rStyle w:val="FontStyle84"/>
          <w:rFonts w:ascii="Times New Roman" w:eastAsia="Segoe UI" w:hAnsi="Times New Roman" w:cs="Times New Roman"/>
          <w:b/>
          <w:bCs/>
          <w:sz w:val="24"/>
          <w:szCs w:val="24"/>
        </w:rPr>
      </w:pPr>
      <w:r w:rsidRPr="00BF6F4E">
        <w:rPr>
          <w:rStyle w:val="FontStyle81"/>
          <w:rFonts w:ascii="Times New Roman" w:eastAsia="Segoe UI" w:hAnsi="Times New Roman" w:cs="Times New Roman"/>
          <w:sz w:val="24"/>
          <w:szCs w:val="24"/>
        </w:rPr>
        <w:t xml:space="preserve">3.1 </w:t>
      </w:r>
      <w:r w:rsidRPr="00BF6F4E">
        <w:rPr>
          <w:rStyle w:val="FontStyle81"/>
          <w:rFonts w:ascii="Times New Roman" w:eastAsia="Segoe UI" w:hAnsi="Times New Roman" w:cs="Times New Roman"/>
          <w:sz w:val="24"/>
          <w:szCs w:val="24"/>
          <w:lang w:eastAsia="en-US"/>
        </w:rPr>
        <w:t xml:space="preserve">Внимание </w:t>
      </w:r>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caution</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sz w:val="24"/>
          <w:szCs w:val="24"/>
          <w:lang w:eastAsia="en-US"/>
        </w:rPr>
        <w:t xml:space="preserve"> </w:t>
      </w:r>
      <w:r w:rsidRPr="00BF6F4E">
        <w:rPr>
          <w:rStyle w:val="FontStyle84"/>
          <w:rFonts w:ascii="Times New Roman" w:hAnsi="Times New Roman" w:cs="Times New Roman"/>
          <w:sz w:val="24"/>
          <w:szCs w:val="24"/>
          <w:lang w:eastAsia="en-US"/>
        </w:rPr>
        <w:t>Сигнальное слово, используемое для обозначения потенциально опасной ситуации, которая, если ее не избежать, может привести к травме легкой или средней тяжести</w:t>
      </w:r>
    </w:p>
    <w:p w:rsidR="00C405DC" w:rsidRPr="00BF6F4E" w:rsidRDefault="00C405DC" w:rsidP="00C405DC">
      <w:pPr>
        <w:pStyle w:val="Style16"/>
        <w:widowControl/>
        <w:ind w:firstLine="720"/>
        <w:jc w:val="both"/>
        <w:rPr>
          <w:rStyle w:val="FontStyle84"/>
          <w:rFonts w:ascii="Times New Roman" w:hAnsi="Times New Roman" w:cs="Times New Roman"/>
          <w:sz w:val="24"/>
          <w:szCs w:val="24"/>
          <w:lang w:eastAsia="en-US"/>
        </w:rPr>
      </w:pPr>
      <w:r w:rsidRPr="00BF6F4E">
        <w:rPr>
          <w:rStyle w:val="FontStyle81"/>
          <w:rFonts w:ascii="Times New Roman" w:eastAsia="Segoe UI" w:hAnsi="Times New Roman" w:cs="Times New Roman"/>
          <w:sz w:val="24"/>
          <w:szCs w:val="24"/>
        </w:rPr>
        <w:t xml:space="preserve">3.2 </w:t>
      </w:r>
      <w:r w:rsidRPr="00BF6F4E">
        <w:rPr>
          <w:rStyle w:val="FontStyle81"/>
          <w:rFonts w:ascii="Times New Roman" w:eastAsia="Segoe UI" w:hAnsi="Times New Roman" w:cs="Times New Roman"/>
          <w:sz w:val="24"/>
          <w:szCs w:val="24"/>
          <w:lang w:eastAsia="en-US"/>
        </w:rPr>
        <w:t xml:space="preserve">Этикетка безопасности </w:t>
      </w:r>
      <w:bookmarkStart w:id="0" w:name="_Hlk31927931"/>
      <w:r w:rsidRPr="00BF6F4E">
        <w:rPr>
          <w:rStyle w:val="FontStyle81"/>
          <w:rFonts w:ascii="Times New Roman" w:eastAsia="Segoe UI" w:hAnsi="Times New Roman" w:cs="Times New Roman"/>
          <w:sz w:val="24"/>
          <w:szCs w:val="24"/>
          <w:lang w:eastAsia="en-US"/>
        </w:rPr>
        <w:t xml:space="preserve">с комбинацией информации </w:t>
      </w:r>
      <w:bookmarkEnd w:id="0"/>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combination</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product</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safety</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label</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sz w:val="24"/>
          <w:szCs w:val="24"/>
          <w:lang w:eastAsia="en-US"/>
        </w:rPr>
        <w:t xml:space="preserve">: </w:t>
      </w:r>
      <w:r w:rsidRPr="00BF6F4E">
        <w:rPr>
          <w:rStyle w:val="FontStyle84"/>
          <w:rFonts w:ascii="Times New Roman" w:hAnsi="Times New Roman" w:cs="Times New Roman"/>
          <w:sz w:val="24"/>
          <w:szCs w:val="24"/>
          <w:lang w:eastAsia="en-US"/>
        </w:rPr>
        <w:t>Комбинация знака безопасности продукта и/или дополнительной информации о безопасности и/или панели строгого предупреждения опасности на одной прямоугольной этикетке</w:t>
      </w: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p>
    <w:p w:rsidR="00C405DC" w:rsidRPr="00BF6F4E" w:rsidRDefault="00C405DC" w:rsidP="00C405DC">
      <w:pPr>
        <w:pStyle w:val="Style16"/>
        <w:widowControl/>
        <w:ind w:firstLine="720"/>
        <w:jc w:val="both"/>
        <w:rPr>
          <w:rStyle w:val="FontStyle87"/>
          <w:rFonts w:ascii="Times New Roman" w:eastAsia="MS Mincho" w:hAnsi="Times New Roman" w:cs="Times New Roman"/>
          <w:sz w:val="20"/>
          <w:szCs w:val="20"/>
          <w:lang w:eastAsia="en-US"/>
        </w:rPr>
      </w:pPr>
      <w:r w:rsidRPr="00BF6F4E">
        <w:rPr>
          <w:rStyle w:val="FontStyle87"/>
          <w:rFonts w:ascii="Times New Roman" w:eastAsia="MS Mincho" w:hAnsi="Times New Roman" w:cs="Times New Roman"/>
          <w:sz w:val="20"/>
          <w:szCs w:val="20"/>
          <w:lang w:eastAsia="en-US"/>
        </w:rPr>
        <w:t>Примечание - На этикетке безопасности с комбинацией информации содержится одно сообщение о безопасности.</w:t>
      </w:r>
    </w:p>
    <w:p w:rsidR="00C405DC" w:rsidRPr="00BF6F4E" w:rsidRDefault="00C405DC" w:rsidP="00C405DC">
      <w:pPr>
        <w:pStyle w:val="Style16"/>
        <w:widowControl/>
        <w:ind w:firstLine="720"/>
        <w:jc w:val="both"/>
        <w:rPr>
          <w:rStyle w:val="FontStyle87"/>
          <w:rFonts w:ascii="Times New Roman" w:eastAsia="MS Mincho" w:hAnsi="Times New Roman" w:cs="Times New Roman"/>
          <w:sz w:val="24"/>
          <w:szCs w:val="24"/>
        </w:rPr>
      </w:pP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r w:rsidRPr="00BF6F4E">
        <w:rPr>
          <w:rStyle w:val="FontStyle81"/>
          <w:rFonts w:ascii="Times New Roman" w:eastAsia="Segoe UI" w:hAnsi="Times New Roman" w:cs="Times New Roman"/>
          <w:sz w:val="24"/>
          <w:szCs w:val="24"/>
          <w:lang w:eastAsia="en-US"/>
        </w:rPr>
        <w:t>3.3</w:t>
      </w:r>
      <w:r w:rsidRPr="00BF6F4E">
        <w:rPr>
          <w:rStyle w:val="FontStyle81"/>
          <w:rFonts w:ascii="Times New Roman" w:eastAsia="Segoe UI" w:hAnsi="Times New Roman" w:cs="Times New Roman"/>
          <w:sz w:val="24"/>
          <w:szCs w:val="24"/>
        </w:rPr>
        <w:t xml:space="preserve"> </w:t>
      </w:r>
      <w:r w:rsidRPr="00BF6F4E">
        <w:rPr>
          <w:rStyle w:val="FontStyle81"/>
          <w:rFonts w:ascii="Times New Roman" w:eastAsia="Segoe UI" w:hAnsi="Times New Roman" w:cs="Times New Roman"/>
          <w:sz w:val="24"/>
          <w:szCs w:val="24"/>
          <w:lang w:eastAsia="en-US"/>
        </w:rPr>
        <w:t xml:space="preserve">Опасность </w:t>
      </w:r>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danger</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b w:val="0"/>
          <w:sz w:val="24"/>
          <w:szCs w:val="24"/>
        </w:rPr>
        <w:t>:</w:t>
      </w:r>
      <w:r w:rsidRPr="00BF6F4E">
        <w:rPr>
          <w:rStyle w:val="FontStyle81"/>
          <w:rFonts w:ascii="Times New Roman" w:eastAsia="Segoe UI" w:hAnsi="Times New Roman" w:cs="Times New Roman"/>
          <w:sz w:val="24"/>
          <w:szCs w:val="24"/>
        </w:rPr>
        <w:t xml:space="preserve"> </w:t>
      </w:r>
      <w:r w:rsidRPr="00BF6F4E">
        <w:rPr>
          <w:rStyle w:val="FontStyle84"/>
          <w:rFonts w:ascii="Times New Roman" w:hAnsi="Times New Roman" w:cs="Times New Roman"/>
          <w:sz w:val="24"/>
          <w:szCs w:val="24"/>
          <w:lang w:eastAsia="en-US"/>
        </w:rPr>
        <w:t>Сигнальное слово, используемое для обозначения неизбежно опасной ситуации, которая, если ее не избежать, может привести к смерти или серьезным травмам</w:t>
      </w:r>
    </w:p>
    <w:p w:rsidR="00C405DC" w:rsidRPr="00BF6F4E" w:rsidRDefault="00C405DC" w:rsidP="00C405DC">
      <w:pPr>
        <w:pStyle w:val="Style16"/>
        <w:widowControl/>
        <w:ind w:firstLine="720"/>
        <w:jc w:val="both"/>
        <w:rPr>
          <w:rStyle w:val="FontStyle84"/>
          <w:rFonts w:ascii="Times New Roman" w:hAnsi="Times New Roman" w:cs="Times New Roman"/>
          <w:sz w:val="24"/>
          <w:szCs w:val="24"/>
          <w:lang w:eastAsia="en-US"/>
        </w:rPr>
      </w:pPr>
      <w:r w:rsidRPr="00BF6F4E">
        <w:rPr>
          <w:rStyle w:val="FontStyle81"/>
          <w:rFonts w:ascii="Times New Roman" w:eastAsia="Segoe UI" w:hAnsi="Times New Roman" w:cs="Times New Roman"/>
          <w:sz w:val="24"/>
          <w:szCs w:val="24"/>
          <w:lang w:eastAsia="en-US"/>
        </w:rPr>
        <w:t>3.4</w:t>
      </w:r>
      <w:bookmarkStart w:id="1" w:name="_Hlk31928075"/>
      <w:r w:rsidRPr="00BF6F4E">
        <w:rPr>
          <w:rStyle w:val="FontStyle81"/>
          <w:rFonts w:ascii="Times New Roman" w:eastAsia="Segoe UI" w:hAnsi="Times New Roman" w:cs="Times New Roman"/>
          <w:sz w:val="24"/>
          <w:szCs w:val="24"/>
        </w:rPr>
        <w:t xml:space="preserve"> </w:t>
      </w:r>
      <w:r w:rsidRPr="00BF6F4E">
        <w:rPr>
          <w:rStyle w:val="FontStyle81"/>
          <w:rFonts w:ascii="Times New Roman" w:eastAsia="Segoe UI" w:hAnsi="Times New Roman" w:cs="Times New Roman"/>
          <w:sz w:val="24"/>
          <w:szCs w:val="24"/>
          <w:lang w:eastAsia="en-US"/>
        </w:rPr>
        <w:t xml:space="preserve">Знак общего предупреждения </w:t>
      </w:r>
      <w:bookmarkEnd w:id="1"/>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general</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warning</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sign</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sz w:val="24"/>
          <w:szCs w:val="24"/>
          <w:lang w:eastAsia="en-US"/>
        </w:rPr>
        <w:t xml:space="preserve"> </w:t>
      </w:r>
      <w:r w:rsidRPr="00BF6F4E">
        <w:rPr>
          <w:rStyle w:val="FontStyle84"/>
          <w:rFonts w:ascii="Times New Roman" w:hAnsi="Times New Roman" w:cs="Times New Roman"/>
          <w:sz w:val="24"/>
          <w:szCs w:val="24"/>
          <w:lang w:eastAsia="en-US"/>
        </w:rPr>
        <w:t>Знак безопасности, используемый для обозначения общей опасности</w:t>
      </w: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p>
    <w:p w:rsidR="004543DF" w:rsidRDefault="004543DF" w:rsidP="00C405DC">
      <w:pPr>
        <w:pStyle w:val="Style16"/>
        <w:widowControl/>
        <w:ind w:firstLine="720"/>
        <w:jc w:val="both"/>
        <w:rPr>
          <w:rStyle w:val="FontStyle87"/>
          <w:rFonts w:ascii="Times New Roman" w:eastAsia="MS Mincho" w:hAnsi="Times New Roman" w:cs="Times New Roman"/>
          <w:sz w:val="20"/>
          <w:szCs w:val="20"/>
          <w:lang w:eastAsia="en-US"/>
        </w:rPr>
      </w:pPr>
      <w:r>
        <w:rPr>
          <w:rStyle w:val="FontStyle87"/>
          <w:rFonts w:ascii="Times New Roman" w:eastAsia="MS Mincho" w:hAnsi="Times New Roman" w:cs="Times New Roman"/>
          <w:sz w:val="20"/>
          <w:szCs w:val="20"/>
          <w:lang w:eastAsia="en-US"/>
        </w:rPr>
        <w:t>Примечания</w:t>
      </w:r>
    </w:p>
    <w:p w:rsidR="00C405DC" w:rsidRDefault="004543DF" w:rsidP="004543DF">
      <w:pPr>
        <w:pStyle w:val="Style16"/>
        <w:widowControl/>
        <w:numPr>
          <w:ilvl w:val="0"/>
          <w:numId w:val="15"/>
        </w:numPr>
        <w:jc w:val="both"/>
        <w:rPr>
          <w:rStyle w:val="FontStyle87"/>
          <w:rFonts w:ascii="Times New Roman" w:eastAsia="MS Mincho" w:hAnsi="Times New Roman" w:cs="Times New Roman"/>
          <w:sz w:val="20"/>
          <w:szCs w:val="20"/>
        </w:rPr>
      </w:pPr>
      <w:r>
        <w:rPr>
          <w:rStyle w:val="FontStyle87"/>
          <w:rFonts w:ascii="Times New Roman" w:eastAsia="MS Mincho" w:hAnsi="Times New Roman" w:cs="Times New Roman"/>
          <w:sz w:val="20"/>
          <w:szCs w:val="20"/>
          <w:lang w:eastAsia="en-US"/>
        </w:rPr>
        <w:t>З</w:t>
      </w:r>
      <w:r w:rsidR="00C405DC" w:rsidRPr="00BF6F4E">
        <w:rPr>
          <w:rStyle w:val="FontStyle87"/>
          <w:rFonts w:ascii="Times New Roman" w:eastAsia="MS Mincho" w:hAnsi="Times New Roman" w:cs="Times New Roman"/>
          <w:sz w:val="20"/>
          <w:szCs w:val="20"/>
          <w:lang w:eastAsia="en-US"/>
        </w:rPr>
        <w:t xml:space="preserve">нак общего предупреждения </w:t>
      </w:r>
      <w:proofErr w:type="gramStart"/>
      <w:r w:rsidR="00C405DC" w:rsidRPr="00BF6F4E">
        <w:rPr>
          <w:rStyle w:val="FontStyle87"/>
          <w:rFonts w:ascii="Times New Roman" w:eastAsia="MS Mincho" w:hAnsi="Times New Roman" w:cs="Times New Roman"/>
          <w:sz w:val="20"/>
          <w:szCs w:val="20"/>
          <w:lang w:eastAsia="en-US"/>
        </w:rPr>
        <w:t>стандартизирован</w:t>
      </w:r>
      <w:proofErr w:type="gramEnd"/>
      <w:r w:rsidR="00C405DC" w:rsidRPr="00BF6F4E">
        <w:rPr>
          <w:rStyle w:val="FontStyle87"/>
          <w:rFonts w:ascii="Times New Roman" w:eastAsia="MS Mincho" w:hAnsi="Times New Roman" w:cs="Times New Roman"/>
          <w:sz w:val="20"/>
          <w:szCs w:val="20"/>
          <w:lang w:eastAsia="en-US"/>
        </w:rPr>
        <w:t xml:space="preserve"> / зарегистрирован как </w:t>
      </w:r>
      <w:r w:rsidR="00C405DC" w:rsidRPr="00BF6F4E">
        <w:rPr>
          <w:rStyle w:val="FontStyle87"/>
          <w:rFonts w:ascii="Times New Roman" w:eastAsia="MS Mincho" w:hAnsi="Times New Roman" w:cs="Times New Roman"/>
          <w:sz w:val="20"/>
          <w:szCs w:val="20"/>
          <w:lang w:val="en-US" w:eastAsia="en-US"/>
        </w:rPr>
        <w:t>ISO</w:t>
      </w:r>
      <w:r w:rsidR="00C405DC" w:rsidRPr="00BF6F4E">
        <w:rPr>
          <w:rStyle w:val="FontStyle87"/>
          <w:rFonts w:ascii="Times New Roman" w:eastAsia="MS Mincho" w:hAnsi="Times New Roman" w:cs="Times New Roman"/>
          <w:sz w:val="20"/>
          <w:szCs w:val="20"/>
          <w:lang w:eastAsia="en-US"/>
        </w:rPr>
        <w:t xml:space="preserve"> 7010-</w:t>
      </w:r>
      <w:r w:rsidR="00C405DC" w:rsidRPr="00BF6F4E">
        <w:rPr>
          <w:rStyle w:val="FontStyle87"/>
          <w:rFonts w:ascii="Times New Roman" w:eastAsia="MS Mincho" w:hAnsi="Times New Roman" w:cs="Times New Roman"/>
          <w:sz w:val="20"/>
          <w:szCs w:val="20"/>
          <w:lang w:val="en-US" w:eastAsia="en-US"/>
        </w:rPr>
        <w:t>W</w:t>
      </w:r>
      <w:r w:rsidR="00C405DC" w:rsidRPr="00BF6F4E">
        <w:rPr>
          <w:rStyle w:val="FontStyle87"/>
          <w:rFonts w:ascii="Times New Roman" w:eastAsia="MS Mincho" w:hAnsi="Times New Roman" w:cs="Times New Roman"/>
          <w:sz w:val="20"/>
          <w:szCs w:val="20"/>
          <w:lang w:eastAsia="en-US"/>
        </w:rPr>
        <w:t>001.</w:t>
      </w:r>
    </w:p>
    <w:p w:rsidR="004543DF" w:rsidRPr="00BF6F4E" w:rsidRDefault="004543DF" w:rsidP="004543DF">
      <w:pPr>
        <w:pStyle w:val="Style16"/>
        <w:widowControl/>
        <w:numPr>
          <w:ilvl w:val="0"/>
          <w:numId w:val="15"/>
        </w:numPr>
        <w:jc w:val="both"/>
        <w:rPr>
          <w:rStyle w:val="FontStyle87"/>
          <w:rFonts w:ascii="Times New Roman" w:eastAsia="MS Mincho" w:hAnsi="Times New Roman" w:cs="Times New Roman"/>
          <w:sz w:val="20"/>
          <w:szCs w:val="20"/>
          <w:lang w:eastAsia="en-US"/>
        </w:rPr>
      </w:pPr>
      <w:r>
        <w:rPr>
          <w:rStyle w:val="FontStyle87"/>
          <w:rFonts w:ascii="Times New Roman" w:eastAsia="MS Mincho" w:hAnsi="Times New Roman" w:cs="Times New Roman"/>
          <w:sz w:val="20"/>
          <w:szCs w:val="20"/>
          <w:lang w:eastAsia="en-US"/>
        </w:rPr>
        <w:t>Э</w:t>
      </w:r>
      <w:r w:rsidRPr="00BF6F4E">
        <w:rPr>
          <w:rStyle w:val="FontStyle87"/>
          <w:rFonts w:ascii="Times New Roman" w:eastAsia="MS Mincho" w:hAnsi="Times New Roman" w:cs="Times New Roman"/>
          <w:sz w:val="20"/>
          <w:szCs w:val="20"/>
          <w:lang w:eastAsia="en-US"/>
        </w:rPr>
        <w:t xml:space="preserve">тот знак безопасности можно использовать для привлечения внимания к этикетке безопасности продукта (см. Рисунок </w:t>
      </w:r>
      <w:r w:rsidRPr="00BF6F4E">
        <w:rPr>
          <w:rStyle w:val="FontStyle87"/>
          <w:rFonts w:ascii="Times New Roman" w:eastAsia="MS Mincho" w:hAnsi="Times New Roman" w:cs="Times New Roman"/>
          <w:sz w:val="20"/>
          <w:szCs w:val="20"/>
          <w:lang w:val="en-US" w:eastAsia="en-US"/>
        </w:rPr>
        <w:t>A</w:t>
      </w:r>
      <w:r w:rsidRPr="00BF6F4E">
        <w:rPr>
          <w:rStyle w:val="FontStyle87"/>
          <w:rFonts w:ascii="Times New Roman" w:eastAsia="MS Mincho" w:hAnsi="Times New Roman" w:cs="Times New Roman"/>
          <w:sz w:val="20"/>
          <w:szCs w:val="20"/>
          <w:lang w:eastAsia="en-US"/>
        </w:rPr>
        <w:t>.5).</w:t>
      </w:r>
    </w:p>
    <w:p w:rsidR="004543DF" w:rsidRPr="004543DF" w:rsidRDefault="004543DF" w:rsidP="004543DF">
      <w:pPr>
        <w:pStyle w:val="Style16"/>
        <w:widowControl/>
        <w:ind w:left="720"/>
        <w:jc w:val="both"/>
        <w:rPr>
          <w:rStyle w:val="FontStyle87"/>
          <w:rFonts w:ascii="Times New Roman" w:eastAsia="MS Mincho" w:hAnsi="Times New Roman" w:cs="Times New Roman"/>
          <w:sz w:val="24"/>
          <w:szCs w:val="20"/>
        </w:rPr>
      </w:pP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r w:rsidRPr="00BF6F4E">
        <w:rPr>
          <w:rStyle w:val="FontStyle81"/>
          <w:rFonts w:ascii="Times New Roman" w:eastAsia="Segoe UI" w:hAnsi="Times New Roman" w:cs="Times New Roman"/>
          <w:sz w:val="24"/>
          <w:szCs w:val="24"/>
          <w:lang w:eastAsia="en-US"/>
        </w:rPr>
        <w:t>3.5</w:t>
      </w:r>
      <w:r w:rsidRPr="00BF6F4E">
        <w:rPr>
          <w:rStyle w:val="FontStyle81"/>
          <w:rFonts w:ascii="Times New Roman" w:eastAsia="Segoe UI" w:hAnsi="Times New Roman" w:cs="Times New Roman"/>
          <w:sz w:val="24"/>
          <w:szCs w:val="24"/>
        </w:rPr>
        <w:t xml:space="preserve"> </w:t>
      </w:r>
      <w:r w:rsidRPr="00BF6F4E">
        <w:rPr>
          <w:rStyle w:val="FontStyle81"/>
          <w:rFonts w:ascii="Times New Roman" w:eastAsia="Segoe UI" w:hAnsi="Times New Roman" w:cs="Times New Roman"/>
          <w:sz w:val="24"/>
          <w:szCs w:val="24"/>
          <w:lang w:eastAsia="en-US"/>
        </w:rPr>
        <w:t xml:space="preserve">Вред </w:t>
      </w:r>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harm</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b w:val="0"/>
          <w:sz w:val="24"/>
          <w:szCs w:val="24"/>
        </w:rPr>
        <w:t>:</w:t>
      </w:r>
      <w:r w:rsidRPr="00BF6F4E">
        <w:rPr>
          <w:rStyle w:val="FontStyle81"/>
          <w:rFonts w:ascii="Times New Roman" w:eastAsia="Segoe UI" w:hAnsi="Times New Roman" w:cs="Times New Roman"/>
          <w:sz w:val="24"/>
          <w:szCs w:val="24"/>
        </w:rPr>
        <w:t xml:space="preserve"> </w:t>
      </w:r>
      <w:r w:rsidRPr="00BF6F4E">
        <w:rPr>
          <w:rStyle w:val="FontStyle84"/>
          <w:rFonts w:ascii="Times New Roman" w:hAnsi="Times New Roman" w:cs="Times New Roman"/>
          <w:sz w:val="24"/>
          <w:szCs w:val="24"/>
          <w:lang w:eastAsia="en-US"/>
        </w:rPr>
        <w:t xml:space="preserve">Телесные повреждения и / или ущерб здоровью или имуществу </w:t>
      </w:r>
    </w:p>
    <w:p w:rsidR="00C405DC" w:rsidRPr="00BF6F4E" w:rsidRDefault="00DE0186" w:rsidP="00C405DC">
      <w:pPr>
        <w:pStyle w:val="Style16"/>
        <w:widowControl/>
        <w:ind w:firstLine="720"/>
        <w:jc w:val="both"/>
        <w:rPr>
          <w:rStyle w:val="FontStyle84"/>
          <w:rFonts w:ascii="Times New Roman" w:hAnsi="Times New Roman" w:cs="Times New Roman"/>
          <w:sz w:val="24"/>
          <w:szCs w:val="24"/>
          <w:lang w:eastAsia="en-US"/>
        </w:rPr>
      </w:pPr>
      <w:proofErr w:type="gramStart"/>
      <w:r w:rsidRPr="00BF6F4E">
        <w:rPr>
          <w:rStyle w:val="FontStyle84"/>
          <w:rFonts w:ascii="Times New Roman" w:hAnsi="Times New Roman" w:cs="Times New Roman"/>
          <w:sz w:val="24"/>
          <w:szCs w:val="24"/>
          <w:lang w:eastAsia="en-US"/>
        </w:rPr>
        <w:t>(Источник</w:t>
      </w:r>
      <w:r w:rsidR="00C405DC" w:rsidRPr="00BF6F4E">
        <w:rPr>
          <w:rStyle w:val="FontStyle84"/>
          <w:rFonts w:ascii="Times New Roman" w:hAnsi="Times New Roman" w:cs="Times New Roman"/>
          <w:sz w:val="24"/>
          <w:szCs w:val="24"/>
          <w:lang w:eastAsia="en-US"/>
        </w:rPr>
        <w:t>:</w:t>
      </w:r>
      <w:proofErr w:type="gramEnd"/>
      <w:r w:rsidR="00C405DC" w:rsidRPr="00BF6F4E">
        <w:rPr>
          <w:rStyle w:val="FontStyle84"/>
          <w:rFonts w:ascii="Times New Roman" w:hAnsi="Times New Roman" w:cs="Times New Roman"/>
          <w:sz w:val="24"/>
          <w:szCs w:val="24"/>
          <w:lang w:eastAsia="en-US"/>
        </w:rPr>
        <w:t xml:space="preserve"> </w:t>
      </w:r>
      <w:proofErr w:type="gramStart"/>
      <w:r w:rsidR="00C405DC" w:rsidRPr="00BF6F4E">
        <w:rPr>
          <w:rStyle w:val="FontStyle84"/>
          <w:rFonts w:ascii="Times New Roman" w:hAnsi="Times New Roman" w:cs="Times New Roman"/>
          <w:sz w:val="24"/>
          <w:szCs w:val="24"/>
          <w:lang w:eastAsia="en-US"/>
        </w:rPr>
        <w:t xml:space="preserve">Руководство ISO/IEC 51: 2014, 3.1, </w:t>
      </w:r>
      <w:bookmarkStart w:id="2" w:name="_Hlk31928283"/>
      <w:r w:rsidR="00C405DC" w:rsidRPr="00BF6F4E">
        <w:rPr>
          <w:rStyle w:val="FontStyle84"/>
          <w:rFonts w:ascii="Times New Roman" w:hAnsi="Times New Roman" w:cs="Times New Roman"/>
          <w:sz w:val="24"/>
          <w:szCs w:val="24"/>
          <w:lang w:eastAsia="en-US"/>
        </w:rPr>
        <w:t>изменено</w:t>
      </w:r>
      <w:bookmarkEnd w:id="2"/>
      <w:r w:rsidRPr="00BF6F4E">
        <w:rPr>
          <w:rStyle w:val="FontStyle84"/>
          <w:rFonts w:ascii="Times New Roman" w:hAnsi="Times New Roman" w:cs="Times New Roman"/>
          <w:sz w:val="24"/>
          <w:szCs w:val="24"/>
          <w:lang w:eastAsia="en-US"/>
        </w:rPr>
        <w:t>)</w:t>
      </w:r>
      <w:proofErr w:type="gramEnd"/>
    </w:p>
    <w:p w:rsidR="00C405DC" w:rsidRPr="00BF6F4E" w:rsidRDefault="00C405DC" w:rsidP="00C405DC">
      <w:pPr>
        <w:pStyle w:val="Style16"/>
        <w:widowControl/>
        <w:jc w:val="both"/>
        <w:rPr>
          <w:rStyle w:val="FontStyle81"/>
          <w:rFonts w:ascii="Times New Roman" w:eastAsia="Segoe UI" w:hAnsi="Times New Roman" w:cs="Times New Roman"/>
          <w:sz w:val="24"/>
          <w:szCs w:val="24"/>
          <w:lang w:eastAsia="en-US"/>
        </w:rPr>
      </w:pP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lang w:eastAsia="en-US"/>
        </w:rPr>
      </w:pPr>
      <w:r w:rsidRPr="00BF6F4E">
        <w:rPr>
          <w:rStyle w:val="FontStyle81"/>
          <w:rFonts w:ascii="Times New Roman" w:eastAsia="Segoe UI" w:hAnsi="Times New Roman" w:cs="Times New Roman"/>
          <w:sz w:val="24"/>
          <w:szCs w:val="24"/>
          <w:lang w:eastAsia="en-US"/>
        </w:rPr>
        <w:t xml:space="preserve">3.6 Источник опасности </w:t>
      </w:r>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hazard</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sz w:val="24"/>
          <w:szCs w:val="24"/>
          <w:lang w:eastAsia="en-US"/>
        </w:rPr>
        <w:t xml:space="preserve">: </w:t>
      </w:r>
      <w:r w:rsidRPr="00BF6F4E">
        <w:rPr>
          <w:rStyle w:val="FontStyle84"/>
          <w:rFonts w:ascii="Times New Roman" w:hAnsi="Times New Roman" w:cs="Times New Roman"/>
          <w:sz w:val="24"/>
          <w:szCs w:val="24"/>
          <w:lang w:eastAsia="en-US"/>
        </w:rPr>
        <w:t>Источник потенциального вреда</w:t>
      </w:r>
    </w:p>
    <w:p w:rsidR="00C405DC" w:rsidRPr="00BF6F4E" w:rsidRDefault="00DE0186" w:rsidP="00C405DC">
      <w:pPr>
        <w:pStyle w:val="Style16"/>
        <w:widowControl/>
        <w:ind w:firstLine="720"/>
        <w:jc w:val="both"/>
        <w:rPr>
          <w:rStyle w:val="FontStyle84"/>
          <w:rFonts w:ascii="Times New Roman" w:hAnsi="Times New Roman" w:cs="Times New Roman"/>
          <w:sz w:val="24"/>
          <w:szCs w:val="24"/>
          <w:lang w:eastAsia="en-US"/>
        </w:rPr>
      </w:pPr>
      <w:proofErr w:type="gramStart"/>
      <w:r w:rsidRPr="00BF6F4E">
        <w:rPr>
          <w:rStyle w:val="FontStyle84"/>
          <w:rFonts w:ascii="Times New Roman" w:hAnsi="Times New Roman" w:cs="Times New Roman"/>
          <w:sz w:val="24"/>
          <w:szCs w:val="24"/>
          <w:lang w:eastAsia="en-US"/>
        </w:rPr>
        <w:t>(Источник</w:t>
      </w:r>
      <w:r w:rsidR="00C405DC" w:rsidRPr="00BF6F4E">
        <w:rPr>
          <w:rStyle w:val="FontStyle84"/>
          <w:rFonts w:ascii="Times New Roman" w:hAnsi="Times New Roman" w:cs="Times New Roman"/>
          <w:sz w:val="24"/>
          <w:szCs w:val="24"/>
          <w:lang w:eastAsia="en-US"/>
        </w:rPr>
        <w:t>:</w:t>
      </w:r>
      <w:proofErr w:type="gramEnd"/>
      <w:r w:rsidR="00C405DC" w:rsidRPr="00BF6F4E">
        <w:rPr>
          <w:rStyle w:val="FontStyle84"/>
          <w:rFonts w:ascii="Times New Roman" w:hAnsi="Times New Roman" w:cs="Times New Roman"/>
          <w:sz w:val="24"/>
          <w:szCs w:val="24"/>
          <w:lang w:eastAsia="en-US"/>
        </w:rPr>
        <w:t xml:space="preserve"> </w:t>
      </w:r>
      <w:proofErr w:type="gramStart"/>
      <w:r w:rsidR="00C405DC" w:rsidRPr="00BF6F4E">
        <w:rPr>
          <w:rStyle w:val="FontStyle84"/>
          <w:rFonts w:ascii="Times New Roman" w:hAnsi="Times New Roman" w:cs="Times New Roman"/>
          <w:sz w:val="24"/>
          <w:szCs w:val="24"/>
          <w:lang w:eastAsia="en-US"/>
        </w:rPr>
        <w:t xml:space="preserve">Руководство </w:t>
      </w:r>
      <w:r w:rsidR="00C405DC" w:rsidRPr="00BF6F4E">
        <w:rPr>
          <w:rStyle w:val="FontStyle84"/>
          <w:rFonts w:ascii="Times New Roman" w:hAnsi="Times New Roman" w:cs="Times New Roman"/>
          <w:sz w:val="24"/>
          <w:szCs w:val="24"/>
          <w:lang w:val="en-US" w:eastAsia="en-US"/>
        </w:rPr>
        <w:t>ISO</w:t>
      </w:r>
      <w:r w:rsidR="00C405DC" w:rsidRPr="00BF6F4E">
        <w:rPr>
          <w:rStyle w:val="FontStyle84"/>
          <w:rFonts w:ascii="Times New Roman" w:hAnsi="Times New Roman" w:cs="Times New Roman"/>
          <w:sz w:val="24"/>
          <w:szCs w:val="24"/>
          <w:lang w:eastAsia="en-US"/>
        </w:rPr>
        <w:t xml:space="preserve"> / </w:t>
      </w:r>
      <w:r w:rsidR="00C405DC" w:rsidRPr="00BF6F4E">
        <w:rPr>
          <w:rStyle w:val="FontStyle84"/>
          <w:rFonts w:ascii="Times New Roman" w:hAnsi="Times New Roman" w:cs="Times New Roman"/>
          <w:sz w:val="24"/>
          <w:szCs w:val="24"/>
          <w:lang w:val="en-US" w:eastAsia="en-US"/>
        </w:rPr>
        <w:t>IEC</w:t>
      </w:r>
      <w:r w:rsidRPr="00BF6F4E">
        <w:rPr>
          <w:rStyle w:val="FontStyle84"/>
          <w:rFonts w:ascii="Times New Roman" w:hAnsi="Times New Roman" w:cs="Times New Roman"/>
          <w:sz w:val="24"/>
          <w:szCs w:val="24"/>
          <w:lang w:eastAsia="en-US"/>
        </w:rPr>
        <w:t xml:space="preserve"> 51: 2014, 3.2, изменено)</w:t>
      </w:r>
      <w:proofErr w:type="gramEnd"/>
    </w:p>
    <w:p w:rsidR="00C405DC" w:rsidRPr="00BF6F4E"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BF6F4E" w:rsidRDefault="00C405DC" w:rsidP="00C405DC">
      <w:pPr>
        <w:pStyle w:val="Style16"/>
        <w:widowControl/>
        <w:ind w:firstLine="720"/>
        <w:jc w:val="both"/>
        <w:rPr>
          <w:rStyle w:val="FontStyle84"/>
          <w:rFonts w:ascii="Times New Roman" w:hAnsi="Times New Roman" w:cs="Times New Roman"/>
          <w:lang w:eastAsia="en-US"/>
        </w:rPr>
      </w:pPr>
      <w:r w:rsidRPr="00BF6F4E">
        <w:rPr>
          <w:rStyle w:val="FontStyle84"/>
          <w:rFonts w:ascii="Times New Roman" w:hAnsi="Times New Roman" w:cs="Times New Roman"/>
          <w:lang w:eastAsia="en-US"/>
        </w:rPr>
        <w:t>Примечание - термин «источник опасности» обычно используется для определения происхождения или характера ожидаемого вреда (например, опасность поражения электрическим током, опасность раздавливания, опасность пореза, опасность отравления, опасность пожара, опасность утопления).</w:t>
      </w:r>
    </w:p>
    <w:p w:rsidR="00C405DC" w:rsidRPr="00BF6F4E" w:rsidRDefault="00C405DC" w:rsidP="00C405DC">
      <w:pPr>
        <w:pStyle w:val="Style16"/>
        <w:widowControl/>
        <w:ind w:firstLine="720"/>
        <w:jc w:val="both"/>
        <w:rPr>
          <w:rStyle w:val="FontStyle84"/>
          <w:rFonts w:ascii="Times New Roman" w:hAnsi="Times New Roman" w:cs="Times New Roman"/>
          <w:lang w:eastAsia="en-US"/>
        </w:rPr>
      </w:pPr>
    </w:p>
    <w:p w:rsidR="00C405DC" w:rsidRPr="00BF6F4E" w:rsidRDefault="00C405DC" w:rsidP="00C405DC">
      <w:pPr>
        <w:pStyle w:val="Style16"/>
        <w:widowControl/>
        <w:ind w:firstLine="720"/>
        <w:jc w:val="both"/>
        <w:rPr>
          <w:rStyle w:val="FontStyle84"/>
          <w:rFonts w:ascii="Times New Roman" w:hAnsi="Times New Roman" w:cs="Times New Roman"/>
          <w:sz w:val="24"/>
          <w:szCs w:val="24"/>
          <w:lang w:eastAsia="en-US"/>
        </w:rPr>
      </w:pPr>
      <w:r w:rsidRPr="00BF6F4E">
        <w:rPr>
          <w:rStyle w:val="FontStyle81"/>
          <w:rFonts w:ascii="Times New Roman" w:eastAsia="Segoe UI" w:hAnsi="Times New Roman" w:cs="Times New Roman"/>
          <w:sz w:val="24"/>
          <w:szCs w:val="24"/>
        </w:rPr>
        <w:t xml:space="preserve">3.7 </w:t>
      </w:r>
      <w:r w:rsidRPr="00BF6F4E">
        <w:rPr>
          <w:rStyle w:val="FontStyle81"/>
          <w:rFonts w:ascii="Times New Roman" w:eastAsia="Segoe UI" w:hAnsi="Times New Roman" w:cs="Times New Roman"/>
          <w:sz w:val="24"/>
          <w:szCs w:val="24"/>
          <w:lang w:eastAsia="en-US"/>
        </w:rPr>
        <w:t xml:space="preserve">Панель </w:t>
      </w:r>
      <w:bookmarkStart w:id="3" w:name="_Hlk31928730"/>
      <w:r w:rsidRPr="00BF6F4E">
        <w:rPr>
          <w:rStyle w:val="FontStyle81"/>
          <w:rFonts w:ascii="Times New Roman" w:eastAsia="Segoe UI" w:hAnsi="Times New Roman" w:cs="Times New Roman"/>
          <w:sz w:val="24"/>
          <w:szCs w:val="24"/>
          <w:lang w:eastAsia="en-US"/>
        </w:rPr>
        <w:t xml:space="preserve">строгого предупреждения опасности </w:t>
      </w:r>
      <w:bookmarkEnd w:id="3"/>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hazard</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severity</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panel</w:t>
      </w:r>
      <w:proofErr w:type="spellEnd"/>
      <w:r w:rsidRPr="00BF6F4E">
        <w:rPr>
          <w:rStyle w:val="FontStyle81"/>
          <w:rFonts w:ascii="Times New Roman" w:eastAsia="Segoe UI" w:hAnsi="Times New Roman" w:cs="Times New Roman"/>
          <w:b w:val="0"/>
          <w:sz w:val="24"/>
          <w:szCs w:val="24"/>
          <w:lang w:eastAsia="en-US"/>
        </w:rPr>
        <w:t>)</w:t>
      </w:r>
      <w:proofErr w:type="gramStart"/>
      <w:r w:rsidRPr="00BF6F4E">
        <w:rPr>
          <w:rStyle w:val="FontStyle81"/>
          <w:rFonts w:ascii="Times New Roman" w:eastAsia="Segoe UI" w:hAnsi="Times New Roman" w:cs="Times New Roman"/>
          <w:b w:val="0"/>
          <w:sz w:val="24"/>
          <w:szCs w:val="24"/>
        </w:rPr>
        <w:t xml:space="preserve"> :</w:t>
      </w:r>
      <w:proofErr w:type="gramEnd"/>
      <w:r w:rsidRPr="00BF6F4E">
        <w:rPr>
          <w:rStyle w:val="FontStyle81"/>
          <w:rFonts w:ascii="Times New Roman" w:eastAsia="Segoe UI" w:hAnsi="Times New Roman" w:cs="Times New Roman"/>
          <w:sz w:val="24"/>
          <w:szCs w:val="24"/>
        </w:rPr>
        <w:t xml:space="preserve"> </w:t>
      </w:r>
      <w:r w:rsidRPr="00BF6F4E">
        <w:rPr>
          <w:rStyle w:val="FontStyle84"/>
          <w:rFonts w:ascii="Times New Roman" w:hAnsi="Times New Roman" w:cs="Times New Roman"/>
          <w:sz w:val="24"/>
          <w:szCs w:val="24"/>
          <w:lang w:eastAsia="en-US"/>
        </w:rPr>
        <w:t xml:space="preserve">Область комбинации или </w:t>
      </w:r>
      <w:bookmarkStart w:id="4" w:name="_Hlk31928592"/>
      <w:bookmarkStart w:id="5" w:name="_Hlk31928631"/>
      <w:r w:rsidRPr="00BF6F4E">
        <w:rPr>
          <w:rStyle w:val="FontStyle84"/>
          <w:rFonts w:ascii="Times New Roman" w:hAnsi="Times New Roman" w:cs="Times New Roman"/>
          <w:sz w:val="24"/>
          <w:szCs w:val="24"/>
          <w:lang w:eastAsia="en-US"/>
        </w:rPr>
        <w:t xml:space="preserve">этикетка безопасности </w:t>
      </w:r>
      <w:bookmarkEnd w:id="4"/>
      <w:r w:rsidRPr="00BF6F4E">
        <w:rPr>
          <w:rStyle w:val="FontStyle84"/>
          <w:rFonts w:ascii="Times New Roman" w:hAnsi="Times New Roman" w:cs="Times New Roman"/>
          <w:sz w:val="24"/>
          <w:szCs w:val="24"/>
          <w:lang w:eastAsia="en-US"/>
        </w:rPr>
        <w:t>с указанием нескольких знаков</w:t>
      </w:r>
      <w:bookmarkEnd w:id="5"/>
      <w:r w:rsidRPr="00BF6F4E">
        <w:rPr>
          <w:rStyle w:val="FontStyle84"/>
          <w:rFonts w:ascii="Times New Roman" w:hAnsi="Times New Roman" w:cs="Times New Roman"/>
          <w:sz w:val="24"/>
          <w:szCs w:val="24"/>
          <w:lang w:eastAsia="en-US"/>
        </w:rPr>
        <w:t>, в которых указана категория риска, связанного с опасностью</w:t>
      </w: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p>
    <w:p w:rsidR="00C405DC" w:rsidRPr="00BF6F4E" w:rsidRDefault="00C405DC" w:rsidP="00C405DC">
      <w:pPr>
        <w:pStyle w:val="Style16"/>
        <w:widowControl/>
        <w:ind w:firstLine="720"/>
        <w:jc w:val="both"/>
        <w:rPr>
          <w:rStyle w:val="FontStyle84"/>
          <w:rFonts w:ascii="Times New Roman" w:hAnsi="Times New Roman" w:cs="Times New Roman"/>
          <w:lang w:eastAsia="en-US"/>
        </w:rPr>
      </w:pPr>
      <w:r w:rsidRPr="00BF6F4E">
        <w:rPr>
          <w:rStyle w:val="FontStyle84"/>
          <w:rFonts w:ascii="Times New Roman" w:hAnsi="Times New Roman" w:cs="Times New Roman"/>
          <w:lang w:eastAsia="en-US"/>
        </w:rPr>
        <w:t>Примечание - эта панель содержит общий предупреждающий знак, соответствующий цвет и сигнальное слово (необязательно) (см. Таблицу 2).</w:t>
      </w:r>
    </w:p>
    <w:p w:rsidR="00C405DC" w:rsidRPr="00BF6F4E"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BF6F4E" w:rsidRDefault="00C405DC" w:rsidP="00C405DC">
      <w:pPr>
        <w:pStyle w:val="Style16"/>
        <w:widowControl/>
        <w:ind w:firstLine="720"/>
        <w:jc w:val="both"/>
        <w:rPr>
          <w:rStyle w:val="FontStyle84"/>
          <w:rFonts w:ascii="Times New Roman" w:eastAsia="Segoe UI" w:hAnsi="Times New Roman" w:cs="Times New Roman"/>
          <w:b/>
          <w:bCs/>
          <w:sz w:val="24"/>
          <w:szCs w:val="24"/>
        </w:rPr>
      </w:pPr>
      <w:r w:rsidRPr="00BF6F4E">
        <w:rPr>
          <w:rStyle w:val="FontStyle81"/>
          <w:rFonts w:ascii="Times New Roman" w:eastAsia="Segoe UI" w:hAnsi="Times New Roman" w:cs="Times New Roman"/>
          <w:sz w:val="24"/>
          <w:szCs w:val="24"/>
          <w:lang w:eastAsia="en-US"/>
        </w:rPr>
        <w:t>3.8</w:t>
      </w:r>
      <w:bookmarkStart w:id="6" w:name="_Hlk31930909"/>
      <w:r w:rsidRPr="00BF6F4E">
        <w:rPr>
          <w:rStyle w:val="FontStyle81"/>
          <w:rFonts w:ascii="Times New Roman" w:eastAsia="Segoe UI" w:hAnsi="Times New Roman" w:cs="Times New Roman"/>
          <w:sz w:val="24"/>
          <w:szCs w:val="24"/>
        </w:rPr>
        <w:t xml:space="preserve"> </w:t>
      </w:r>
      <w:r w:rsidRPr="00BF6F4E">
        <w:rPr>
          <w:rStyle w:val="FontStyle81"/>
          <w:rFonts w:ascii="Times New Roman" w:eastAsia="Segoe UI" w:hAnsi="Times New Roman" w:cs="Times New Roman"/>
          <w:sz w:val="24"/>
          <w:szCs w:val="24"/>
          <w:lang w:eastAsia="en-US"/>
        </w:rPr>
        <w:t xml:space="preserve">Этикетка безопасности с указанием нескольких знаков </w:t>
      </w:r>
      <w:bookmarkEnd w:id="6"/>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multiple</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product</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safety</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label</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b w:val="0"/>
          <w:sz w:val="24"/>
          <w:szCs w:val="24"/>
        </w:rPr>
        <w:t>:</w:t>
      </w:r>
      <w:r w:rsidRPr="00BF6F4E">
        <w:rPr>
          <w:rStyle w:val="FontStyle81"/>
          <w:rFonts w:ascii="Times New Roman" w:eastAsia="Segoe UI" w:hAnsi="Times New Roman" w:cs="Times New Roman"/>
          <w:sz w:val="24"/>
          <w:szCs w:val="24"/>
        </w:rPr>
        <w:t xml:space="preserve"> </w:t>
      </w:r>
      <w:r w:rsidRPr="00BF6F4E">
        <w:rPr>
          <w:rStyle w:val="FontStyle84"/>
          <w:rFonts w:ascii="Times New Roman" w:hAnsi="Times New Roman" w:cs="Times New Roman"/>
          <w:sz w:val="24"/>
          <w:szCs w:val="24"/>
          <w:lang w:eastAsia="en-US"/>
        </w:rPr>
        <w:t xml:space="preserve">Этикетка безопасности продукта, которая содержит два или более знаков безопасности на одной прямоугольной этикетке и, если применимо, дополнительную информацию о безопасности и/или панель строгого предупреждения опасности </w:t>
      </w:r>
    </w:p>
    <w:p w:rsidR="00C405DC" w:rsidRDefault="00C405DC" w:rsidP="00C405DC">
      <w:pPr>
        <w:pStyle w:val="Style16"/>
        <w:widowControl/>
        <w:ind w:firstLine="720"/>
        <w:jc w:val="both"/>
        <w:rPr>
          <w:rStyle w:val="FontStyle84"/>
          <w:rFonts w:ascii="Times New Roman" w:hAnsi="Times New Roman" w:cs="Times New Roman"/>
          <w:sz w:val="24"/>
          <w:szCs w:val="24"/>
          <w:lang w:eastAsia="en-US"/>
        </w:rPr>
      </w:pPr>
      <w:r w:rsidRPr="00BF6F4E">
        <w:rPr>
          <w:rStyle w:val="FontStyle81"/>
          <w:rFonts w:ascii="Times New Roman" w:eastAsia="Segoe UI" w:hAnsi="Times New Roman" w:cs="Times New Roman"/>
          <w:sz w:val="24"/>
          <w:szCs w:val="24"/>
          <w:lang w:eastAsia="en-US"/>
        </w:rPr>
        <w:t>3.9</w:t>
      </w:r>
      <w:r w:rsidRPr="00BF6F4E">
        <w:rPr>
          <w:rStyle w:val="FontStyle81"/>
          <w:rFonts w:ascii="Times New Roman" w:eastAsia="Segoe UI" w:hAnsi="Times New Roman" w:cs="Times New Roman"/>
          <w:sz w:val="24"/>
          <w:szCs w:val="24"/>
        </w:rPr>
        <w:t xml:space="preserve"> </w:t>
      </w:r>
      <w:r w:rsidRPr="00BF6F4E">
        <w:rPr>
          <w:rStyle w:val="FontStyle81"/>
          <w:rFonts w:ascii="Times New Roman" w:eastAsia="Segoe UI" w:hAnsi="Times New Roman" w:cs="Times New Roman"/>
          <w:sz w:val="24"/>
          <w:szCs w:val="24"/>
          <w:lang w:eastAsia="en-US"/>
        </w:rPr>
        <w:t xml:space="preserve">Этикетка безопасности продукта </w:t>
      </w:r>
      <w:r w:rsidRPr="00BF6F4E">
        <w:rPr>
          <w:rStyle w:val="FontStyle81"/>
          <w:rFonts w:ascii="Times New Roman" w:eastAsia="Segoe UI" w:hAnsi="Times New Roman" w:cs="Times New Roman"/>
          <w:b w:val="0"/>
          <w:sz w:val="24"/>
          <w:szCs w:val="24"/>
          <w:lang w:eastAsia="en-US"/>
        </w:rPr>
        <w:t>(</w:t>
      </w:r>
      <w:proofErr w:type="spellStart"/>
      <w:r w:rsidRPr="00BF6F4E">
        <w:rPr>
          <w:rStyle w:val="FontStyle81"/>
          <w:rFonts w:ascii="Times New Roman" w:eastAsia="Segoe UI" w:hAnsi="Times New Roman" w:cs="Times New Roman"/>
          <w:b w:val="0"/>
          <w:sz w:val="24"/>
          <w:szCs w:val="24"/>
          <w:lang w:eastAsia="en-US"/>
        </w:rPr>
        <w:t>product</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safety</w:t>
      </w:r>
      <w:proofErr w:type="spellEnd"/>
      <w:r w:rsidRPr="00BF6F4E">
        <w:rPr>
          <w:rStyle w:val="FontStyle81"/>
          <w:rFonts w:ascii="Times New Roman" w:eastAsia="Segoe UI" w:hAnsi="Times New Roman" w:cs="Times New Roman"/>
          <w:b w:val="0"/>
          <w:sz w:val="24"/>
          <w:szCs w:val="24"/>
          <w:lang w:eastAsia="en-US"/>
        </w:rPr>
        <w:t xml:space="preserve"> </w:t>
      </w:r>
      <w:proofErr w:type="spellStart"/>
      <w:r w:rsidRPr="00BF6F4E">
        <w:rPr>
          <w:rStyle w:val="FontStyle81"/>
          <w:rFonts w:ascii="Times New Roman" w:eastAsia="Segoe UI" w:hAnsi="Times New Roman" w:cs="Times New Roman"/>
          <w:b w:val="0"/>
          <w:sz w:val="24"/>
          <w:szCs w:val="24"/>
          <w:lang w:eastAsia="en-US"/>
        </w:rPr>
        <w:t>label</w:t>
      </w:r>
      <w:proofErr w:type="spellEnd"/>
      <w:r w:rsidRPr="00BF6F4E">
        <w:rPr>
          <w:rStyle w:val="FontStyle81"/>
          <w:rFonts w:ascii="Times New Roman" w:eastAsia="Segoe UI" w:hAnsi="Times New Roman" w:cs="Times New Roman"/>
          <w:b w:val="0"/>
          <w:sz w:val="24"/>
          <w:szCs w:val="24"/>
          <w:lang w:eastAsia="en-US"/>
        </w:rPr>
        <w:t>):</w:t>
      </w:r>
      <w:r w:rsidRPr="00BF6F4E">
        <w:rPr>
          <w:rStyle w:val="FontStyle81"/>
          <w:rFonts w:ascii="Times New Roman" w:eastAsia="Segoe UI" w:hAnsi="Times New Roman" w:cs="Times New Roman"/>
          <w:sz w:val="24"/>
          <w:szCs w:val="24"/>
          <w:lang w:eastAsia="en-US"/>
        </w:rPr>
        <w:t xml:space="preserve"> </w:t>
      </w:r>
      <w:r w:rsidRPr="00BF6F4E">
        <w:rPr>
          <w:rStyle w:val="FontStyle84"/>
          <w:rFonts w:ascii="Times New Roman" w:hAnsi="Times New Roman" w:cs="Times New Roman"/>
          <w:sz w:val="24"/>
          <w:szCs w:val="24"/>
          <w:lang w:eastAsia="en-US"/>
        </w:rPr>
        <w:t xml:space="preserve">Этикетка на продукте, которая информирует наблюдателя об одной или нескольких потенциальных опасностях и описывает меры предосторожности и/или действия, необходимые для </w:t>
      </w:r>
      <w:proofErr w:type="spellStart"/>
      <w:r w:rsidRPr="00BF6F4E">
        <w:rPr>
          <w:rStyle w:val="FontStyle84"/>
          <w:rFonts w:ascii="Times New Roman" w:hAnsi="Times New Roman" w:cs="Times New Roman"/>
          <w:sz w:val="24"/>
          <w:szCs w:val="24"/>
          <w:lang w:eastAsia="en-US"/>
        </w:rPr>
        <w:t>избежания</w:t>
      </w:r>
      <w:proofErr w:type="spellEnd"/>
      <w:r w:rsidRPr="00BF6F4E">
        <w:rPr>
          <w:rStyle w:val="FontStyle84"/>
          <w:rFonts w:ascii="Times New Roman" w:hAnsi="Times New Roman" w:cs="Times New Roman"/>
          <w:sz w:val="24"/>
          <w:szCs w:val="24"/>
          <w:lang w:eastAsia="en-US"/>
        </w:rPr>
        <w:t xml:space="preserve"> опасности</w:t>
      </w:r>
    </w:p>
    <w:p w:rsidR="00C405DC" w:rsidRPr="00C405DC" w:rsidRDefault="00C405DC" w:rsidP="00C405DC">
      <w:pPr>
        <w:pStyle w:val="Style16"/>
        <w:widowControl/>
        <w:ind w:firstLine="720"/>
        <w:jc w:val="both"/>
        <w:rPr>
          <w:rStyle w:val="FontStyle84"/>
          <w:rFonts w:ascii="Times New Roman" w:eastAsia="Segoe UI" w:hAnsi="Times New Roman" w:cs="Times New Roman"/>
          <w:b/>
          <w:bCs/>
          <w:sz w:val="24"/>
          <w:szCs w:val="24"/>
        </w:rPr>
      </w:pPr>
    </w:p>
    <w:p w:rsidR="00C405DC" w:rsidRPr="00C405DC" w:rsidRDefault="00C405DC" w:rsidP="00C405DC">
      <w:pPr>
        <w:pStyle w:val="Style8"/>
        <w:widowControl/>
        <w:ind w:firstLine="720"/>
        <w:jc w:val="both"/>
        <w:rPr>
          <w:rStyle w:val="FontStyle84"/>
          <w:rFonts w:ascii="Times New Roman" w:hAnsi="Times New Roman" w:cs="Times New Roman"/>
          <w:lang w:eastAsia="en-US"/>
        </w:rPr>
      </w:pPr>
      <w:r w:rsidRPr="00C405DC">
        <w:rPr>
          <w:rStyle w:val="FontStyle84"/>
          <w:rFonts w:ascii="Times New Roman" w:hAnsi="Times New Roman" w:cs="Times New Roman"/>
          <w:lang w:eastAsia="en-US"/>
        </w:rPr>
        <w:t>Примечание - в ней указывается опасность, опасная ситуация, меры предосторожности, позволяющие избежать опасности, и / или последствия игнорирования опасности.</w:t>
      </w:r>
    </w:p>
    <w:p w:rsidR="00C405DC" w:rsidRPr="00C405DC" w:rsidRDefault="00C405DC" w:rsidP="00C405DC">
      <w:pPr>
        <w:pStyle w:val="Style8"/>
        <w:widowControl/>
        <w:jc w:val="both"/>
        <w:rPr>
          <w:rStyle w:val="FontStyle87"/>
          <w:rFonts w:ascii="Times New Roman" w:eastAsia="MS Mincho" w:hAnsi="Times New Roman" w:cs="Times New Roman"/>
          <w:sz w:val="24"/>
          <w:szCs w:val="24"/>
        </w:rPr>
      </w:pPr>
    </w:p>
    <w:p w:rsidR="00C405DC" w:rsidRPr="00C405DC" w:rsidRDefault="00C405DC" w:rsidP="00C405DC">
      <w:pPr>
        <w:pStyle w:val="Style16"/>
        <w:widowControl/>
        <w:ind w:firstLine="720"/>
        <w:jc w:val="both"/>
        <w:rPr>
          <w:rStyle w:val="FontStyle84"/>
          <w:rFonts w:ascii="Times New Roman" w:eastAsia="Segoe UI" w:hAnsi="Times New Roman" w:cs="Times New Roman"/>
          <w:b/>
          <w:bCs/>
          <w:sz w:val="24"/>
          <w:szCs w:val="24"/>
        </w:rPr>
      </w:pPr>
      <w:bookmarkStart w:id="7" w:name="bookmark3"/>
      <w:r w:rsidRPr="00C405DC">
        <w:rPr>
          <w:rStyle w:val="FontStyle81"/>
          <w:rFonts w:ascii="Times New Roman" w:eastAsia="Segoe UI" w:hAnsi="Times New Roman" w:cs="Times New Roman"/>
          <w:sz w:val="24"/>
          <w:szCs w:val="24"/>
        </w:rPr>
        <w:t>3</w:t>
      </w:r>
      <w:bookmarkEnd w:id="7"/>
      <w:r w:rsidRPr="00C405DC">
        <w:rPr>
          <w:rStyle w:val="FontStyle81"/>
          <w:rFonts w:ascii="Times New Roman" w:eastAsia="Segoe UI" w:hAnsi="Times New Roman" w:cs="Times New Roman"/>
          <w:sz w:val="24"/>
          <w:szCs w:val="24"/>
        </w:rPr>
        <w:t>.10</w:t>
      </w:r>
      <w:r>
        <w:rPr>
          <w:rStyle w:val="FontStyle81"/>
          <w:rFonts w:ascii="Times New Roman" w:eastAsia="Segoe UI" w:hAnsi="Times New Roman" w:cs="Times New Roman"/>
          <w:sz w:val="24"/>
          <w:szCs w:val="24"/>
        </w:rPr>
        <w:t xml:space="preserve"> О</w:t>
      </w:r>
      <w:r w:rsidRPr="00C405DC">
        <w:rPr>
          <w:rStyle w:val="FontStyle81"/>
          <w:rFonts w:ascii="Times New Roman" w:eastAsia="Segoe UI" w:hAnsi="Times New Roman" w:cs="Times New Roman"/>
          <w:sz w:val="24"/>
          <w:szCs w:val="24"/>
          <w:lang w:eastAsia="en-US"/>
        </w:rPr>
        <w:t xml:space="preserve">статочный риск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residual</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risk</w:t>
      </w:r>
      <w:proofErr w:type="spellEnd"/>
      <w:r w:rsidRPr="004543DF">
        <w:rPr>
          <w:rStyle w:val="FontStyle81"/>
          <w:rFonts w:ascii="Times New Roman" w:eastAsia="Segoe UI" w:hAnsi="Times New Roman" w:cs="Times New Roman"/>
          <w:b w:val="0"/>
          <w:sz w:val="24"/>
          <w:szCs w:val="24"/>
          <w:lang w:eastAsia="en-US"/>
        </w:rPr>
        <w:t>):</w:t>
      </w:r>
      <w:r>
        <w:rPr>
          <w:rStyle w:val="FontStyle81"/>
          <w:rFonts w:ascii="Times New Roman" w:eastAsia="Segoe UI" w:hAnsi="Times New Roman" w:cs="Times New Roman"/>
          <w:sz w:val="24"/>
          <w:szCs w:val="24"/>
          <w:lang w:eastAsia="en-US"/>
        </w:rPr>
        <w:t xml:space="preserve"> </w:t>
      </w:r>
      <w:r>
        <w:rPr>
          <w:rStyle w:val="FontStyle81"/>
          <w:rFonts w:ascii="Times New Roman" w:eastAsia="Segoe UI" w:hAnsi="Times New Roman" w:cs="Times New Roman"/>
          <w:b w:val="0"/>
          <w:sz w:val="24"/>
          <w:szCs w:val="24"/>
          <w:lang w:eastAsia="en-US"/>
        </w:rPr>
        <w:t>Р</w:t>
      </w:r>
      <w:r w:rsidRPr="00C405DC">
        <w:rPr>
          <w:rStyle w:val="FontStyle84"/>
          <w:rFonts w:ascii="Times New Roman" w:hAnsi="Times New Roman" w:cs="Times New Roman"/>
          <w:sz w:val="24"/>
          <w:szCs w:val="24"/>
          <w:lang w:eastAsia="en-US"/>
        </w:rPr>
        <w:t xml:space="preserve">иск, остающийся после осуществления мер по снижению риска </w:t>
      </w:r>
    </w:p>
    <w:p w:rsidR="00C405DC" w:rsidRPr="00C405DC" w:rsidRDefault="002D2084" w:rsidP="00C405DC">
      <w:pPr>
        <w:pStyle w:val="Style16"/>
        <w:widowControl/>
        <w:ind w:firstLine="720"/>
        <w:jc w:val="both"/>
        <w:rPr>
          <w:rStyle w:val="FontStyle84"/>
          <w:rFonts w:ascii="Times New Roman" w:hAnsi="Times New Roman" w:cs="Times New Roman"/>
          <w:sz w:val="24"/>
          <w:szCs w:val="24"/>
          <w:lang w:eastAsia="en-US"/>
        </w:rPr>
      </w:pPr>
      <w:proofErr w:type="gramStart"/>
      <w:r>
        <w:rPr>
          <w:rStyle w:val="FontStyle84"/>
          <w:rFonts w:ascii="Times New Roman" w:hAnsi="Times New Roman" w:cs="Times New Roman"/>
          <w:sz w:val="24"/>
          <w:szCs w:val="24"/>
          <w:lang w:eastAsia="en-US"/>
        </w:rPr>
        <w:t>(И</w:t>
      </w:r>
      <w:r w:rsidRPr="00C405DC">
        <w:rPr>
          <w:rStyle w:val="FontStyle84"/>
          <w:rFonts w:ascii="Times New Roman" w:hAnsi="Times New Roman" w:cs="Times New Roman"/>
          <w:sz w:val="24"/>
          <w:szCs w:val="24"/>
          <w:lang w:eastAsia="en-US"/>
        </w:rPr>
        <w:t>сточник</w:t>
      </w:r>
      <w:r w:rsidR="00C405DC" w:rsidRPr="00C405DC">
        <w:rPr>
          <w:rStyle w:val="FontStyle84"/>
          <w:rFonts w:ascii="Times New Roman" w:hAnsi="Times New Roman" w:cs="Times New Roman"/>
          <w:sz w:val="24"/>
          <w:szCs w:val="24"/>
          <w:lang w:eastAsia="en-US"/>
        </w:rPr>
        <w:t>:</w:t>
      </w:r>
      <w:proofErr w:type="gramEnd"/>
      <w:r w:rsidR="00C405DC" w:rsidRPr="00C405DC">
        <w:rPr>
          <w:rStyle w:val="FontStyle84"/>
          <w:rFonts w:ascii="Times New Roman" w:hAnsi="Times New Roman" w:cs="Times New Roman"/>
          <w:sz w:val="24"/>
          <w:szCs w:val="24"/>
          <w:lang w:eastAsia="en-US"/>
        </w:rPr>
        <w:t xml:space="preserve"> </w:t>
      </w:r>
      <w:bookmarkStart w:id="8" w:name="_Hlk31928954"/>
      <w:proofErr w:type="gramStart"/>
      <w:r w:rsidR="00C405DC" w:rsidRPr="00C405DC">
        <w:rPr>
          <w:rStyle w:val="FontStyle84"/>
          <w:rFonts w:ascii="Times New Roman" w:hAnsi="Times New Roman" w:cs="Times New Roman"/>
          <w:sz w:val="24"/>
          <w:szCs w:val="24"/>
          <w:lang w:eastAsia="en-US"/>
        </w:rPr>
        <w:t xml:space="preserve">Руководство </w:t>
      </w:r>
      <w:bookmarkStart w:id="9" w:name="_Hlk31929442"/>
      <w:bookmarkEnd w:id="8"/>
      <w:r w:rsidR="00C405DC" w:rsidRPr="00C405DC">
        <w:rPr>
          <w:rStyle w:val="FontStyle84"/>
          <w:rFonts w:ascii="Times New Roman" w:hAnsi="Times New Roman" w:cs="Times New Roman"/>
          <w:sz w:val="24"/>
          <w:szCs w:val="24"/>
          <w:lang w:eastAsia="en-US"/>
        </w:rPr>
        <w:t xml:space="preserve">ISO/IEC </w:t>
      </w:r>
      <w:bookmarkEnd w:id="9"/>
      <w:r>
        <w:rPr>
          <w:rStyle w:val="FontStyle84"/>
          <w:rFonts w:ascii="Times New Roman" w:hAnsi="Times New Roman" w:cs="Times New Roman"/>
          <w:sz w:val="24"/>
          <w:szCs w:val="24"/>
          <w:lang w:eastAsia="en-US"/>
        </w:rPr>
        <w:t>51: 2014, 3.8)</w:t>
      </w:r>
      <w:proofErr w:type="gramEnd"/>
    </w:p>
    <w:p w:rsidR="00C405DC" w:rsidRPr="00C405DC" w:rsidRDefault="00C405DC" w:rsidP="00C405DC">
      <w:pPr>
        <w:pStyle w:val="Style16"/>
        <w:widowControl/>
        <w:ind w:firstLine="720"/>
        <w:jc w:val="both"/>
        <w:rPr>
          <w:rStyle w:val="FontStyle84"/>
          <w:rFonts w:ascii="Times New Roman" w:eastAsia="Segoe UI" w:hAnsi="Times New Roman" w:cs="Times New Roman"/>
          <w:b/>
          <w:bCs/>
          <w:sz w:val="24"/>
          <w:szCs w:val="24"/>
        </w:rPr>
      </w:pPr>
      <w:r w:rsidRPr="00C405DC">
        <w:rPr>
          <w:rStyle w:val="FontStyle81"/>
          <w:rFonts w:ascii="Times New Roman" w:eastAsia="Segoe UI" w:hAnsi="Times New Roman" w:cs="Times New Roman"/>
          <w:sz w:val="24"/>
          <w:szCs w:val="24"/>
          <w:lang w:eastAsia="en-US"/>
        </w:rPr>
        <w:t>3.11</w:t>
      </w:r>
      <w:r>
        <w:rPr>
          <w:rStyle w:val="FontStyle81"/>
          <w:rFonts w:ascii="Times New Roman" w:eastAsia="Segoe UI" w:hAnsi="Times New Roman" w:cs="Times New Roman"/>
          <w:sz w:val="24"/>
          <w:szCs w:val="24"/>
        </w:rPr>
        <w:t xml:space="preserve"> </w:t>
      </w:r>
      <w:r>
        <w:rPr>
          <w:rStyle w:val="FontStyle81"/>
          <w:rFonts w:ascii="Times New Roman" w:eastAsia="Segoe UI" w:hAnsi="Times New Roman" w:cs="Times New Roman"/>
          <w:sz w:val="24"/>
          <w:szCs w:val="24"/>
          <w:lang w:eastAsia="en-US"/>
        </w:rPr>
        <w:t>Р</w:t>
      </w:r>
      <w:r w:rsidRPr="00C405DC">
        <w:rPr>
          <w:rStyle w:val="FontStyle81"/>
          <w:rFonts w:ascii="Times New Roman" w:eastAsia="Segoe UI" w:hAnsi="Times New Roman" w:cs="Times New Roman"/>
          <w:sz w:val="24"/>
          <w:szCs w:val="24"/>
          <w:lang w:eastAsia="en-US"/>
        </w:rPr>
        <w:t xml:space="preserve">иск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risk</w:t>
      </w:r>
      <w:proofErr w:type="spellEnd"/>
      <w:r w:rsidRPr="004543DF">
        <w:rPr>
          <w:rStyle w:val="FontStyle81"/>
          <w:rFonts w:ascii="Times New Roman" w:eastAsia="Segoe UI" w:hAnsi="Times New Roman" w:cs="Times New Roman"/>
          <w:b w:val="0"/>
          <w:sz w:val="24"/>
          <w:szCs w:val="24"/>
          <w:lang w:eastAsia="en-US"/>
        </w:rPr>
        <w:t>)</w:t>
      </w:r>
      <w:r w:rsidRPr="004543DF">
        <w:rPr>
          <w:rStyle w:val="FontStyle81"/>
          <w:rFonts w:ascii="Times New Roman" w:eastAsia="Segoe UI" w:hAnsi="Times New Roman" w:cs="Times New Roman"/>
          <w:b w:val="0"/>
          <w:sz w:val="24"/>
          <w:szCs w:val="24"/>
        </w:rPr>
        <w:t>:</w:t>
      </w:r>
      <w:r>
        <w:rPr>
          <w:rStyle w:val="FontStyle81"/>
          <w:rFonts w:ascii="Times New Roman" w:eastAsia="Segoe UI" w:hAnsi="Times New Roman" w:cs="Times New Roman"/>
          <w:sz w:val="24"/>
          <w:szCs w:val="24"/>
        </w:rPr>
        <w:t xml:space="preserve"> </w:t>
      </w:r>
      <w:r>
        <w:rPr>
          <w:rStyle w:val="FontStyle84"/>
          <w:rFonts w:ascii="Times New Roman" w:hAnsi="Times New Roman" w:cs="Times New Roman"/>
          <w:sz w:val="24"/>
          <w:szCs w:val="24"/>
          <w:lang w:eastAsia="en-US"/>
        </w:rPr>
        <w:t>С</w:t>
      </w:r>
      <w:r w:rsidRPr="00C405DC">
        <w:rPr>
          <w:rStyle w:val="FontStyle84"/>
          <w:rFonts w:ascii="Times New Roman" w:hAnsi="Times New Roman" w:cs="Times New Roman"/>
          <w:sz w:val="24"/>
          <w:szCs w:val="24"/>
          <w:lang w:eastAsia="en-US"/>
        </w:rPr>
        <w:t xml:space="preserve">очетание вероятности причинения вреда и серьезности этого вреда </w:t>
      </w:r>
    </w:p>
    <w:p w:rsidR="00C405DC" w:rsidRPr="00C405DC" w:rsidRDefault="002D2084" w:rsidP="00C405DC">
      <w:pPr>
        <w:pStyle w:val="Style16"/>
        <w:widowControl/>
        <w:ind w:firstLine="720"/>
        <w:jc w:val="both"/>
        <w:rPr>
          <w:rStyle w:val="FontStyle84"/>
          <w:rFonts w:ascii="Times New Roman" w:hAnsi="Times New Roman" w:cs="Times New Roman"/>
          <w:sz w:val="24"/>
          <w:szCs w:val="24"/>
          <w:lang w:eastAsia="en-US"/>
        </w:rPr>
      </w:pPr>
      <w:proofErr w:type="gramStart"/>
      <w:r>
        <w:rPr>
          <w:rStyle w:val="FontStyle84"/>
          <w:rFonts w:ascii="Times New Roman" w:hAnsi="Times New Roman" w:cs="Times New Roman"/>
          <w:sz w:val="24"/>
          <w:szCs w:val="24"/>
          <w:lang w:eastAsia="en-US"/>
        </w:rPr>
        <w:t>(И</w:t>
      </w:r>
      <w:r w:rsidRPr="00C405DC">
        <w:rPr>
          <w:rStyle w:val="FontStyle84"/>
          <w:rFonts w:ascii="Times New Roman" w:hAnsi="Times New Roman" w:cs="Times New Roman"/>
          <w:sz w:val="24"/>
          <w:szCs w:val="24"/>
          <w:lang w:eastAsia="en-US"/>
        </w:rPr>
        <w:t>сточник</w:t>
      </w:r>
      <w:r w:rsidR="00C405DC" w:rsidRPr="00C405DC">
        <w:rPr>
          <w:rStyle w:val="FontStyle84"/>
          <w:rFonts w:ascii="Times New Roman" w:hAnsi="Times New Roman" w:cs="Times New Roman"/>
          <w:sz w:val="24"/>
          <w:szCs w:val="24"/>
          <w:lang w:eastAsia="en-US"/>
        </w:rPr>
        <w:t>:</w:t>
      </w:r>
      <w:proofErr w:type="gramEnd"/>
      <w:r w:rsidR="00C405DC" w:rsidRPr="00C405DC">
        <w:rPr>
          <w:rStyle w:val="FontStyle84"/>
          <w:rFonts w:ascii="Times New Roman" w:hAnsi="Times New Roman" w:cs="Times New Roman"/>
          <w:sz w:val="24"/>
          <w:szCs w:val="24"/>
          <w:lang w:eastAsia="en-US"/>
        </w:rPr>
        <w:t xml:space="preserve"> </w:t>
      </w:r>
      <w:proofErr w:type="gramStart"/>
      <w:r w:rsidR="00C405DC" w:rsidRPr="00C405DC">
        <w:rPr>
          <w:rStyle w:val="FontStyle84"/>
          <w:rFonts w:ascii="Times New Roman" w:hAnsi="Times New Roman" w:cs="Times New Roman"/>
          <w:sz w:val="24"/>
          <w:szCs w:val="24"/>
          <w:lang w:eastAsia="en-US"/>
        </w:rPr>
        <w:t xml:space="preserve">Руководство </w:t>
      </w:r>
      <w:r w:rsidR="00C405DC" w:rsidRPr="00C405DC">
        <w:rPr>
          <w:rStyle w:val="FontStyle84"/>
          <w:rFonts w:ascii="Times New Roman" w:hAnsi="Times New Roman" w:cs="Times New Roman"/>
          <w:sz w:val="24"/>
          <w:szCs w:val="24"/>
          <w:lang w:val="en-US" w:eastAsia="en-US"/>
        </w:rPr>
        <w:t>ISO</w:t>
      </w:r>
      <w:r w:rsidR="00C405DC" w:rsidRPr="00C405DC">
        <w:rPr>
          <w:rStyle w:val="FontStyle84"/>
          <w:rFonts w:ascii="Times New Roman" w:hAnsi="Times New Roman" w:cs="Times New Roman"/>
          <w:sz w:val="24"/>
          <w:szCs w:val="24"/>
          <w:lang w:eastAsia="en-US"/>
        </w:rPr>
        <w:t xml:space="preserve"> / </w:t>
      </w:r>
      <w:r w:rsidR="00C405DC" w:rsidRPr="00C405DC">
        <w:rPr>
          <w:rStyle w:val="FontStyle84"/>
          <w:rFonts w:ascii="Times New Roman" w:hAnsi="Times New Roman" w:cs="Times New Roman"/>
          <w:sz w:val="24"/>
          <w:szCs w:val="24"/>
          <w:lang w:val="en-US" w:eastAsia="en-US"/>
        </w:rPr>
        <w:t>IEC</w:t>
      </w:r>
      <w:r>
        <w:rPr>
          <w:rStyle w:val="FontStyle84"/>
          <w:rFonts w:ascii="Times New Roman" w:hAnsi="Times New Roman" w:cs="Times New Roman"/>
          <w:sz w:val="24"/>
          <w:szCs w:val="24"/>
          <w:lang w:eastAsia="en-US"/>
        </w:rPr>
        <w:t xml:space="preserve"> 51: 2014, 3.9, изменено)</w:t>
      </w:r>
      <w:proofErr w:type="gramEnd"/>
    </w:p>
    <w:p w:rsidR="00C405DC" w:rsidRDefault="00C405DC" w:rsidP="00C405DC">
      <w:pPr>
        <w:pStyle w:val="Style16"/>
        <w:widowControl/>
        <w:ind w:firstLine="720"/>
        <w:jc w:val="both"/>
        <w:rPr>
          <w:rStyle w:val="FontStyle81"/>
          <w:rFonts w:ascii="Times New Roman" w:eastAsia="Segoe UI" w:hAnsi="Times New Roman" w:cs="Times New Roman"/>
          <w:sz w:val="24"/>
          <w:szCs w:val="24"/>
          <w:lang w:eastAsia="en-US"/>
        </w:rPr>
      </w:pPr>
    </w:p>
    <w:p w:rsidR="00520EE9" w:rsidRDefault="00C405DC" w:rsidP="008E5ED3">
      <w:pPr>
        <w:pStyle w:val="Style16"/>
        <w:widowControl/>
        <w:ind w:firstLine="720"/>
        <w:jc w:val="both"/>
        <w:rPr>
          <w:rFonts w:ascii="Arial" w:hAnsi="Arial" w:cs="Arial"/>
          <w:color w:val="000000"/>
          <w:sz w:val="22"/>
          <w:szCs w:val="22"/>
          <w:shd w:val="clear" w:color="auto" w:fill="FFFFFF"/>
        </w:rPr>
      </w:pPr>
      <w:r w:rsidRPr="00C405DC">
        <w:rPr>
          <w:rStyle w:val="FontStyle81"/>
          <w:rFonts w:ascii="Times New Roman" w:eastAsia="Segoe UI" w:hAnsi="Times New Roman" w:cs="Times New Roman"/>
          <w:sz w:val="24"/>
          <w:szCs w:val="24"/>
          <w:lang w:eastAsia="en-US"/>
        </w:rPr>
        <w:t>3.12</w:t>
      </w:r>
      <w:r>
        <w:rPr>
          <w:rStyle w:val="FontStyle81"/>
          <w:rFonts w:ascii="Times New Roman" w:eastAsia="Segoe UI" w:hAnsi="Times New Roman" w:cs="Times New Roman"/>
          <w:sz w:val="24"/>
          <w:szCs w:val="24"/>
        </w:rPr>
        <w:t xml:space="preserve"> </w:t>
      </w:r>
      <w:r>
        <w:rPr>
          <w:rStyle w:val="FontStyle81"/>
          <w:rFonts w:ascii="Times New Roman" w:eastAsia="Segoe UI" w:hAnsi="Times New Roman" w:cs="Times New Roman"/>
          <w:sz w:val="24"/>
          <w:szCs w:val="24"/>
          <w:lang w:eastAsia="en-US"/>
        </w:rPr>
        <w:t>С</w:t>
      </w:r>
      <w:r w:rsidRPr="00C405DC">
        <w:rPr>
          <w:rStyle w:val="FontStyle81"/>
          <w:rFonts w:ascii="Times New Roman" w:eastAsia="Segoe UI" w:hAnsi="Times New Roman" w:cs="Times New Roman"/>
          <w:sz w:val="24"/>
          <w:szCs w:val="24"/>
          <w:lang w:eastAsia="en-US"/>
        </w:rPr>
        <w:t xml:space="preserve">игнальный цвет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safety</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colour</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2D2084" w:rsidRPr="002D2084">
        <w:rPr>
          <w:rFonts w:ascii="Times New Roman" w:hAnsi="Times New Roman" w:cs="Times New Roman"/>
          <w:color w:val="000000"/>
          <w:shd w:val="clear" w:color="auto" w:fill="FFFFFF"/>
        </w:rPr>
        <w:t>Ц</w:t>
      </w:r>
      <w:r w:rsidR="00520EE9" w:rsidRPr="002D2084">
        <w:rPr>
          <w:rFonts w:ascii="Times New Roman" w:hAnsi="Times New Roman" w:cs="Times New Roman"/>
          <w:color w:val="000000"/>
          <w:shd w:val="clear" w:color="auto" w:fill="FFFFFF"/>
        </w:rPr>
        <w:t>вет, предназначенный для привлечения внимания людей к непосредственной или возможной опасности, рабочим узлам оборудования, машин, механизмов и (или) элементам конструкции, которые могут являться источниками опасных и (или) вредных факторов, пожарной технике, средствам противопожарной и иной защиты, знакам безопасности и сигнальной разметке</w:t>
      </w:r>
    </w:p>
    <w:p w:rsidR="00520EE9" w:rsidRDefault="00520EE9" w:rsidP="008E5ED3">
      <w:pPr>
        <w:pStyle w:val="Style16"/>
        <w:widowControl/>
        <w:ind w:firstLine="720"/>
        <w:jc w:val="both"/>
        <w:rPr>
          <w:rStyle w:val="FontStyle84"/>
          <w:rFonts w:ascii="Times New Roman" w:hAnsi="Times New Roman" w:cs="Times New Roman"/>
          <w:sz w:val="24"/>
          <w:szCs w:val="24"/>
          <w:lang w:eastAsia="en-US"/>
        </w:rPr>
      </w:pPr>
    </w:p>
    <w:p w:rsidR="00C405DC" w:rsidRPr="008E5ED3" w:rsidRDefault="00C405DC" w:rsidP="008E5ED3">
      <w:pPr>
        <w:pStyle w:val="Style16"/>
        <w:widowControl/>
        <w:ind w:firstLine="720"/>
        <w:jc w:val="both"/>
        <w:rPr>
          <w:rStyle w:val="FontStyle84"/>
          <w:rFonts w:ascii="Times New Roman" w:eastAsia="Segoe UI" w:hAnsi="Times New Roman" w:cs="Times New Roman"/>
          <w:b/>
          <w:bCs/>
          <w:sz w:val="24"/>
          <w:szCs w:val="24"/>
        </w:rPr>
      </w:pPr>
      <w:r w:rsidRPr="00C405DC">
        <w:rPr>
          <w:rStyle w:val="FontStyle81"/>
          <w:rFonts w:ascii="Times New Roman" w:eastAsia="Segoe UI" w:hAnsi="Times New Roman" w:cs="Times New Roman"/>
          <w:sz w:val="24"/>
          <w:szCs w:val="24"/>
          <w:lang w:eastAsia="en-US"/>
        </w:rPr>
        <w:t>3.13</w:t>
      </w:r>
      <w:r w:rsidR="008E5ED3">
        <w:rPr>
          <w:rStyle w:val="FontStyle81"/>
          <w:rFonts w:ascii="Times New Roman" w:eastAsia="Segoe UI" w:hAnsi="Times New Roman" w:cs="Times New Roman"/>
          <w:sz w:val="24"/>
          <w:szCs w:val="24"/>
          <w:lang w:eastAsia="en-US"/>
        </w:rPr>
        <w:t xml:space="preserve"> Р</w:t>
      </w:r>
      <w:r w:rsidRPr="00C405DC">
        <w:rPr>
          <w:rStyle w:val="FontStyle81"/>
          <w:rFonts w:ascii="Times New Roman" w:eastAsia="Segoe UI" w:hAnsi="Times New Roman" w:cs="Times New Roman"/>
          <w:sz w:val="24"/>
          <w:szCs w:val="24"/>
          <w:lang w:eastAsia="en-US"/>
        </w:rPr>
        <w:t xml:space="preserve">асстояние видимости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safe</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viewing</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distance</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8E5ED3">
        <w:rPr>
          <w:rStyle w:val="FontStyle84"/>
          <w:rFonts w:ascii="Times New Roman" w:hAnsi="Times New Roman" w:cs="Times New Roman"/>
          <w:sz w:val="24"/>
          <w:szCs w:val="24"/>
          <w:lang w:eastAsia="en-US"/>
        </w:rPr>
        <w:t>Р</w:t>
      </w:r>
      <w:r w:rsidRPr="00C405DC">
        <w:rPr>
          <w:rStyle w:val="FontStyle84"/>
          <w:rFonts w:ascii="Times New Roman" w:hAnsi="Times New Roman" w:cs="Times New Roman"/>
          <w:sz w:val="24"/>
          <w:szCs w:val="24"/>
          <w:lang w:eastAsia="en-US"/>
        </w:rPr>
        <w:t>асстояние, на котором может находиться человек от этикетки безопасности продукта, и при этом он может ее отчетливо прочитать и иметь возможность следовать сообщению на ней</w:t>
      </w:r>
    </w:p>
    <w:p w:rsidR="00C405DC" w:rsidRPr="008E5ED3" w:rsidRDefault="00C405DC" w:rsidP="008E5ED3">
      <w:pPr>
        <w:pStyle w:val="Style16"/>
        <w:widowControl/>
        <w:ind w:firstLine="720"/>
        <w:jc w:val="both"/>
        <w:rPr>
          <w:rStyle w:val="FontStyle84"/>
          <w:rFonts w:ascii="Times New Roman" w:eastAsia="Segoe UI" w:hAnsi="Times New Roman" w:cs="Times New Roman"/>
          <w:b/>
          <w:bCs/>
          <w:sz w:val="24"/>
          <w:szCs w:val="24"/>
        </w:rPr>
      </w:pPr>
      <w:r w:rsidRPr="00C405DC">
        <w:rPr>
          <w:rStyle w:val="FontStyle81"/>
          <w:rFonts w:ascii="Times New Roman" w:eastAsia="Segoe UI" w:hAnsi="Times New Roman" w:cs="Times New Roman"/>
          <w:sz w:val="24"/>
          <w:szCs w:val="24"/>
          <w:lang w:eastAsia="en-US"/>
        </w:rPr>
        <w:t>3.14</w:t>
      </w:r>
      <w:r w:rsidR="008E5ED3">
        <w:rPr>
          <w:rStyle w:val="FontStyle81"/>
          <w:rFonts w:ascii="Times New Roman" w:eastAsia="Segoe UI" w:hAnsi="Times New Roman" w:cs="Times New Roman"/>
          <w:sz w:val="24"/>
          <w:szCs w:val="24"/>
        </w:rPr>
        <w:t xml:space="preserve"> </w:t>
      </w:r>
      <w:r w:rsidR="008E5ED3">
        <w:rPr>
          <w:rStyle w:val="FontStyle81"/>
          <w:rFonts w:ascii="Times New Roman" w:eastAsia="Segoe UI" w:hAnsi="Times New Roman" w:cs="Times New Roman"/>
          <w:sz w:val="24"/>
          <w:szCs w:val="24"/>
          <w:lang w:eastAsia="en-US"/>
        </w:rPr>
        <w:t>С</w:t>
      </w:r>
      <w:r w:rsidRPr="00C405DC">
        <w:rPr>
          <w:rStyle w:val="FontStyle81"/>
          <w:rFonts w:ascii="Times New Roman" w:eastAsia="Segoe UI" w:hAnsi="Times New Roman" w:cs="Times New Roman"/>
          <w:sz w:val="24"/>
          <w:szCs w:val="24"/>
          <w:lang w:eastAsia="en-US"/>
        </w:rPr>
        <w:t xml:space="preserve">игнальное слово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signal</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word</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8E5ED3">
        <w:rPr>
          <w:rStyle w:val="FontStyle84"/>
          <w:rFonts w:ascii="Times New Roman" w:hAnsi="Times New Roman" w:cs="Times New Roman"/>
          <w:sz w:val="24"/>
          <w:szCs w:val="24"/>
          <w:lang w:eastAsia="en-US"/>
        </w:rPr>
        <w:t>С</w:t>
      </w:r>
      <w:r w:rsidRPr="00C405DC">
        <w:rPr>
          <w:rStyle w:val="FontStyle84"/>
          <w:rFonts w:ascii="Times New Roman" w:hAnsi="Times New Roman" w:cs="Times New Roman"/>
          <w:sz w:val="24"/>
          <w:szCs w:val="24"/>
          <w:lang w:eastAsia="en-US"/>
        </w:rPr>
        <w:t>лово, которое привлекает внимание к этикетке безопасности продукта и обозначает категорию риска</w:t>
      </w:r>
    </w:p>
    <w:p w:rsidR="00C405DC" w:rsidRDefault="00C405DC" w:rsidP="008E5ED3">
      <w:pPr>
        <w:pStyle w:val="Style16"/>
        <w:widowControl/>
        <w:ind w:firstLine="720"/>
        <w:jc w:val="both"/>
        <w:rPr>
          <w:rStyle w:val="FontStyle84"/>
          <w:rFonts w:ascii="Times New Roman"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3.15</w:t>
      </w:r>
      <w:r w:rsidR="008E5ED3">
        <w:rPr>
          <w:rStyle w:val="FontStyle81"/>
          <w:rFonts w:ascii="Times New Roman" w:eastAsia="Segoe UI" w:hAnsi="Times New Roman" w:cs="Times New Roman"/>
          <w:sz w:val="24"/>
          <w:szCs w:val="24"/>
        </w:rPr>
        <w:t xml:space="preserve"> </w:t>
      </w:r>
      <w:r w:rsidR="008E5ED3">
        <w:rPr>
          <w:rStyle w:val="FontStyle81"/>
          <w:rFonts w:ascii="Times New Roman" w:eastAsia="Segoe UI" w:hAnsi="Times New Roman" w:cs="Times New Roman"/>
          <w:sz w:val="24"/>
          <w:szCs w:val="24"/>
          <w:lang w:eastAsia="en-US"/>
        </w:rPr>
        <w:t>Д</w:t>
      </w:r>
      <w:r w:rsidRPr="00C405DC">
        <w:rPr>
          <w:rStyle w:val="FontStyle81"/>
          <w:rFonts w:ascii="Times New Roman" w:eastAsia="Segoe UI" w:hAnsi="Times New Roman" w:cs="Times New Roman"/>
          <w:sz w:val="24"/>
          <w:szCs w:val="24"/>
          <w:lang w:eastAsia="en-US"/>
        </w:rPr>
        <w:t xml:space="preserve">ополнительная информационная панель безопасности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supplementary</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safety</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information</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panel</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8E5ED3">
        <w:rPr>
          <w:rStyle w:val="FontStyle84"/>
          <w:rFonts w:ascii="Times New Roman" w:hAnsi="Times New Roman" w:cs="Times New Roman"/>
          <w:sz w:val="24"/>
          <w:szCs w:val="24"/>
          <w:lang w:eastAsia="en-US"/>
        </w:rPr>
        <w:t>С</w:t>
      </w:r>
      <w:r w:rsidRPr="00C405DC">
        <w:rPr>
          <w:rStyle w:val="FontStyle84"/>
          <w:rFonts w:ascii="Times New Roman" w:hAnsi="Times New Roman" w:cs="Times New Roman"/>
          <w:sz w:val="24"/>
          <w:szCs w:val="24"/>
          <w:lang w:eastAsia="en-US"/>
        </w:rPr>
        <w:t>имвол информации о безопасности или текст информации о безопасности, основной целью которого является предоставление дополнительных разъяснений</w:t>
      </w:r>
    </w:p>
    <w:p w:rsidR="008E5ED3" w:rsidRPr="008E5ED3" w:rsidRDefault="008E5ED3" w:rsidP="008E5ED3">
      <w:pPr>
        <w:pStyle w:val="Style16"/>
        <w:widowControl/>
        <w:ind w:firstLine="720"/>
        <w:jc w:val="both"/>
        <w:rPr>
          <w:rStyle w:val="FontStyle84"/>
          <w:rFonts w:ascii="Times New Roman" w:eastAsia="Segoe UI" w:hAnsi="Times New Roman" w:cs="Times New Roman"/>
          <w:b/>
          <w:bCs/>
          <w:sz w:val="24"/>
          <w:szCs w:val="24"/>
        </w:rPr>
      </w:pPr>
    </w:p>
    <w:p w:rsidR="00C405DC" w:rsidRPr="008E5ED3" w:rsidRDefault="008E5ED3" w:rsidP="00C405DC">
      <w:pPr>
        <w:pStyle w:val="Style16"/>
        <w:widowControl/>
        <w:ind w:firstLine="720"/>
        <w:jc w:val="both"/>
        <w:rPr>
          <w:rStyle w:val="FontStyle84"/>
          <w:rFonts w:ascii="Times New Roman" w:hAnsi="Times New Roman" w:cs="Times New Roman"/>
          <w:lang w:eastAsia="en-US"/>
        </w:rPr>
      </w:pPr>
      <w:r w:rsidRPr="008E5ED3">
        <w:rPr>
          <w:rStyle w:val="FontStyle84"/>
          <w:rFonts w:ascii="Times New Roman" w:hAnsi="Times New Roman" w:cs="Times New Roman"/>
          <w:lang w:eastAsia="en-US"/>
        </w:rPr>
        <w:t>Примечание</w:t>
      </w:r>
      <w:r>
        <w:rPr>
          <w:rStyle w:val="FontStyle84"/>
          <w:rFonts w:ascii="Times New Roman" w:hAnsi="Times New Roman" w:cs="Times New Roman"/>
          <w:lang w:eastAsia="en-US"/>
        </w:rPr>
        <w:t xml:space="preserve"> - </w:t>
      </w:r>
      <w:r w:rsidR="00C405DC" w:rsidRPr="008E5ED3">
        <w:rPr>
          <w:rStyle w:val="FontStyle84"/>
          <w:rFonts w:ascii="Times New Roman" w:hAnsi="Times New Roman" w:cs="Times New Roman"/>
          <w:lang w:eastAsia="en-US"/>
        </w:rPr>
        <w:t>дополнительная информационная панель безопасности, как правило, содержит информацию о последствиях или предотвращении опасности.</w:t>
      </w:r>
    </w:p>
    <w:p w:rsidR="008E5ED3" w:rsidRPr="00C405DC" w:rsidRDefault="008E5ED3" w:rsidP="00C405DC">
      <w:pPr>
        <w:pStyle w:val="Style16"/>
        <w:widowControl/>
        <w:ind w:firstLine="720"/>
        <w:jc w:val="both"/>
        <w:rPr>
          <w:rStyle w:val="FontStyle84"/>
          <w:rFonts w:ascii="Times New Roman" w:hAnsi="Times New Roman" w:cs="Times New Roman"/>
          <w:sz w:val="24"/>
          <w:szCs w:val="24"/>
          <w:lang w:eastAsia="en-US"/>
        </w:rPr>
      </w:pPr>
    </w:p>
    <w:p w:rsidR="00C405DC" w:rsidRPr="008E5ED3" w:rsidRDefault="00C405DC" w:rsidP="008E5ED3">
      <w:pPr>
        <w:pStyle w:val="Style16"/>
        <w:widowControl/>
        <w:ind w:firstLine="720"/>
        <w:jc w:val="both"/>
        <w:rPr>
          <w:rStyle w:val="FontStyle84"/>
          <w:rFonts w:ascii="Times New Roman" w:eastAsia="Segoe UI" w:hAnsi="Times New Roman" w:cs="Times New Roman"/>
          <w:b/>
          <w:bCs/>
          <w:sz w:val="24"/>
          <w:szCs w:val="24"/>
        </w:rPr>
      </w:pPr>
      <w:r w:rsidRPr="00C405DC">
        <w:rPr>
          <w:rStyle w:val="FontStyle81"/>
          <w:rFonts w:ascii="Times New Roman" w:eastAsia="Segoe UI" w:hAnsi="Times New Roman" w:cs="Times New Roman"/>
          <w:sz w:val="24"/>
          <w:szCs w:val="24"/>
          <w:lang w:eastAsia="en-US"/>
        </w:rPr>
        <w:t>3.16</w:t>
      </w:r>
      <w:r w:rsidR="008E5ED3">
        <w:rPr>
          <w:rStyle w:val="FontStyle81"/>
          <w:rFonts w:ascii="Times New Roman" w:eastAsia="Segoe UI" w:hAnsi="Times New Roman" w:cs="Times New Roman"/>
          <w:sz w:val="24"/>
          <w:szCs w:val="24"/>
        </w:rPr>
        <w:t xml:space="preserve"> </w:t>
      </w:r>
      <w:r w:rsidR="008E5ED3">
        <w:rPr>
          <w:rStyle w:val="FontStyle81"/>
          <w:rFonts w:ascii="Times New Roman" w:eastAsia="Segoe UI" w:hAnsi="Times New Roman" w:cs="Times New Roman"/>
          <w:sz w:val="24"/>
          <w:szCs w:val="24"/>
          <w:lang w:eastAsia="en-US"/>
        </w:rPr>
        <w:t>Ц</w:t>
      </w:r>
      <w:r w:rsidRPr="00C405DC">
        <w:rPr>
          <w:rStyle w:val="FontStyle81"/>
          <w:rFonts w:ascii="Times New Roman" w:eastAsia="Segoe UI" w:hAnsi="Times New Roman" w:cs="Times New Roman"/>
          <w:sz w:val="24"/>
          <w:szCs w:val="24"/>
          <w:lang w:eastAsia="en-US"/>
        </w:rPr>
        <w:t xml:space="preserve">елевая аудитория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target</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audience</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8E5ED3">
        <w:rPr>
          <w:rStyle w:val="FontStyle84"/>
          <w:rFonts w:ascii="Times New Roman" w:hAnsi="Times New Roman" w:cs="Times New Roman"/>
          <w:sz w:val="24"/>
          <w:szCs w:val="24"/>
          <w:lang w:eastAsia="en-US"/>
        </w:rPr>
        <w:t>Л</w:t>
      </w:r>
      <w:r w:rsidRPr="00C405DC">
        <w:rPr>
          <w:rStyle w:val="FontStyle84"/>
          <w:rFonts w:ascii="Times New Roman" w:hAnsi="Times New Roman" w:cs="Times New Roman"/>
          <w:sz w:val="24"/>
          <w:szCs w:val="24"/>
          <w:lang w:eastAsia="en-US"/>
        </w:rPr>
        <w:t xml:space="preserve">ицо (лица), для которого указана информация о безопасности на этикетке продукта </w:t>
      </w:r>
    </w:p>
    <w:p w:rsidR="00C405DC" w:rsidRPr="008E5ED3" w:rsidRDefault="00C405DC" w:rsidP="008E5ED3">
      <w:pPr>
        <w:pStyle w:val="Style16"/>
        <w:widowControl/>
        <w:ind w:firstLine="720"/>
        <w:jc w:val="both"/>
        <w:rPr>
          <w:rStyle w:val="FontStyle84"/>
          <w:rFonts w:ascii="Times New Roman" w:eastAsia="Segoe UI" w:hAnsi="Times New Roman" w:cs="Times New Roman"/>
          <w:b/>
          <w:bCs/>
          <w:sz w:val="24"/>
          <w:szCs w:val="24"/>
        </w:rPr>
      </w:pPr>
      <w:r w:rsidRPr="00C405DC">
        <w:rPr>
          <w:rStyle w:val="FontStyle81"/>
          <w:rFonts w:ascii="Times New Roman" w:eastAsia="Segoe UI" w:hAnsi="Times New Roman" w:cs="Times New Roman"/>
          <w:sz w:val="24"/>
          <w:szCs w:val="24"/>
          <w:lang w:eastAsia="en-US"/>
        </w:rPr>
        <w:t>3.17</w:t>
      </w:r>
      <w:r w:rsidR="008E5ED3">
        <w:rPr>
          <w:rStyle w:val="FontStyle81"/>
          <w:rFonts w:ascii="Times New Roman" w:eastAsia="Segoe UI" w:hAnsi="Times New Roman" w:cs="Times New Roman"/>
          <w:sz w:val="24"/>
          <w:szCs w:val="24"/>
        </w:rPr>
        <w:t xml:space="preserve"> </w:t>
      </w:r>
      <w:r w:rsidR="008E5ED3">
        <w:rPr>
          <w:rStyle w:val="FontStyle81"/>
          <w:rFonts w:ascii="Times New Roman" w:eastAsia="Segoe UI" w:hAnsi="Times New Roman" w:cs="Times New Roman"/>
          <w:sz w:val="24"/>
          <w:szCs w:val="24"/>
          <w:lang w:eastAsia="en-US"/>
        </w:rPr>
        <w:t>Д</w:t>
      </w:r>
      <w:r w:rsidRPr="00C405DC">
        <w:rPr>
          <w:rStyle w:val="FontStyle81"/>
          <w:rFonts w:ascii="Times New Roman" w:eastAsia="Segoe UI" w:hAnsi="Times New Roman" w:cs="Times New Roman"/>
          <w:sz w:val="24"/>
          <w:szCs w:val="24"/>
          <w:lang w:eastAsia="en-US"/>
        </w:rPr>
        <w:t xml:space="preserve">опустимый риск </w:t>
      </w:r>
      <w:r w:rsidRPr="004543DF">
        <w:rPr>
          <w:rStyle w:val="FontStyle81"/>
          <w:rFonts w:ascii="Times New Roman" w:eastAsia="Segoe UI" w:hAnsi="Times New Roman" w:cs="Times New Roman"/>
          <w:b w:val="0"/>
          <w:sz w:val="24"/>
          <w:szCs w:val="24"/>
          <w:lang w:eastAsia="en-US"/>
        </w:rPr>
        <w:t>(</w:t>
      </w:r>
      <w:proofErr w:type="spellStart"/>
      <w:r w:rsidRPr="004543DF">
        <w:rPr>
          <w:rStyle w:val="FontStyle81"/>
          <w:rFonts w:ascii="Times New Roman" w:eastAsia="Segoe UI" w:hAnsi="Times New Roman" w:cs="Times New Roman"/>
          <w:b w:val="0"/>
          <w:sz w:val="24"/>
          <w:szCs w:val="24"/>
          <w:lang w:eastAsia="en-US"/>
        </w:rPr>
        <w:t>tolerable</w:t>
      </w:r>
      <w:proofErr w:type="spellEnd"/>
      <w:r w:rsidRPr="004543DF">
        <w:rPr>
          <w:rStyle w:val="FontStyle81"/>
          <w:rFonts w:ascii="Times New Roman" w:eastAsia="Segoe UI" w:hAnsi="Times New Roman" w:cs="Times New Roman"/>
          <w:b w:val="0"/>
          <w:sz w:val="24"/>
          <w:szCs w:val="24"/>
          <w:lang w:eastAsia="en-US"/>
        </w:rPr>
        <w:t xml:space="preserve"> </w:t>
      </w:r>
      <w:proofErr w:type="spellStart"/>
      <w:r w:rsidRPr="004543DF">
        <w:rPr>
          <w:rStyle w:val="FontStyle81"/>
          <w:rFonts w:ascii="Times New Roman" w:eastAsia="Segoe UI" w:hAnsi="Times New Roman" w:cs="Times New Roman"/>
          <w:b w:val="0"/>
          <w:sz w:val="24"/>
          <w:szCs w:val="24"/>
          <w:lang w:eastAsia="en-US"/>
        </w:rPr>
        <w:t>risk</w:t>
      </w:r>
      <w:proofErr w:type="spellEnd"/>
      <w:r w:rsidRPr="004543DF">
        <w:rPr>
          <w:rStyle w:val="FontStyle81"/>
          <w:rFonts w:ascii="Times New Roman" w:eastAsia="Segoe UI" w:hAnsi="Times New Roman" w:cs="Times New Roman"/>
          <w:b w:val="0"/>
          <w:sz w:val="24"/>
          <w:szCs w:val="24"/>
          <w:lang w:eastAsia="en-US"/>
        </w:rPr>
        <w:t>)</w:t>
      </w:r>
      <w:r w:rsidR="008E5ED3" w:rsidRPr="004543DF">
        <w:rPr>
          <w:rStyle w:val="FontStyle81"/>
          <w:rFonts w:ascii="Times New Roman" w:eastAsia="Segoe UI" w:hAnsi="Times New Roman" w:cs="Times New Roman"/>
          <w:b w:val="0"/>
          <w:sz w:val="24"/>
          <w:szCs w:val="24"/>
        </w:rPr>
        <w:t>:</w:t>
      </w:r>
      <w:r w:rsidR="008E5ED3">
        <w:rPr>
          <w:rStyle w:val="FontStyle81"/>
          <w:rFonts w:ascii="Times New Roman" w:eastAsia="Segoe UI" w:hAnsi="Times New Roman" w:cs="Times New Roman"/>
          <w:sz w:val="24"/>
          <w:szCs w:val="24"/>
        </w:rPr>
        <w:t xml:space="preserve"> </w:t>
      </w:r>
      <w:r w:rsidR="008E5ED3">
        <w:rPr>
          <w:rStyle w:val="FontStyle84"/>
          <w:rFonts w:ascii="Times New Roman" w:hAnsi="Times New Roman" w:cs="Times New Roman"/>
          <w:sz w:val="24"/>
          <w:szCs w:val="24"/>
          <w:lang w:eastAsia="en-US"/>
        </w:rPr>
        <w:t>У</w:t>
      </w:r>
      <w:r w:rsidRPr="00C405DC">
        <w:rPr>
          <w:rStyle w:val="FontStyle84"/>
          <w:rFonts w:ascii="Times New Roman" w:hAnsi="Times New Roman" w:cs="Times New Roman"/>
          <w:sz w:val="24"/>
          <w:szCs w:val="24"/>
          <w:lang w:eastAsia="en-US"/>
        </w:rPr>
        <w:t xml:space="preserve">ровень риска, который принимается в данном контексте на основе текущих ценностей общества </w:t>
      </w:r>
    </w:p>
    <w:p w:rsidR="00C405DC" w:rsidRPr="00C405DC" w:rsidRDefault="00DE0186" w:rsidP="00C405DC">
      <w:pPr>
        <w:pStyle w:val="Style16"/>
        <w:widowControl/>
        <w:ind w:firstLine="720"/>
        <w:jc w:val="both"/>
        <w:rPr>
          <w:rStyle w:val="FontStyle84"/>
          <w:rFonts w:ascii="Times New Roman" w:hAnsi="Times New Roman" w:cs="Times New Roman"/>
          <w:sz w:val="24"/>
          <w:szCs w:val="24"/>
          <w:lang w:eastAsia="en-US"/>
        </w:rPr>
      </w:pPr>
      <w:proofErr w:type="gramStart"/>
      <w:r>
        <w:rPr>
          <w:rStyle w:val="FontStyle84"/>
          <w:rFonts w:ascii="Times New Roman" w:hAnsi="Times New Roman" w:cs="Times New Roman"/>
          <w:sz w:val="24"/>
          <w:szCs w:val="24"/>
          <w:lang w:eastAsia="en-US"/>
        </w:rPr>
        <w:t>(</w:t>
      </w:r>
      <w:r w:rsidR="00C405DC" w:rsidRPr="00C405DC">
        <w:rPr>
          <w:rStyle w:val="FontStyle84"/>
          <w:rFonts w:ascii="Times New Roman" w:hAnsi="Times New Roman" w:cs="Times New Roman"/>
          <w:sz w:val="24"/>
          <w:szCs w:val="24"/>
          <w:lang w:eastAsia="en-US"/>
        </w:rPr>
        <w:t>И</w:t>
      </w:r>
      <w:r w:rsidRPr="00C405DC">
        <w:rPr>
          <w:rStyle w:val="FontStyle84"/>
          <w:rFonts w:ascii="Times New Roman" w:hAnsi="Times New Roman" w:cs="Times New Roman"/>
          <w:sz w:val="24"/>
          <w:szCs w:val="24"/>
          <w:lang w:eastAsia="en-US"/>
        </w:rPr>
        <w:t>сточник</w:t>
      </w:r>
      <w:r w:rsidR="00C405DC" w:rsidRPr="00C405DC">
        <w:rPr>
          <w:rStyle w:val="FontStyle84"/>
          <w:rFonts w:ascii="Times New Roman" w:hAnsi="Times New Roman" w:cs="Times New Roman"/>
          <w:sz w:val="24"/>
          <w:szCs w:val="24"/>
          <w:lang w:eastAsia="en-US"/>
        </w:rPr>
        <w:t>:</w:t>
      </w:r>
      <w:proofErr w:type="gramEnd"/>
      <w:r w:rsidR="00C405DC" w:rsidRPr="00C405DC">
        <w:rPr>
          <w:rStyle w:val="FontStyle84"/>
          <w:rFonts w:ascii="Times New Roman" w:hAnsi="Times New Roman" w:cs="Times New Roman"/>
          <w:sz w:val="24"/>
          <w:szCs w:val="24"/>
          <w:lang w:eastAsia="en-US"/>
        </w:rPr>
        <w:t xml:space="preserve"> </w:t>
      </w:r>
      <w:proofErr w:type="gramStart"/>
      <w:r w:rsidR="00C405DC" w:rsidRPr="00C405DC">
        <w:rPr>
          <w:rStyle w:val="FontStyle84"/>
          <w:rFonts w:ascii="Times New Roman" w:hAnsi="Times New Roman" w:cs="Times New Roman"/>
          <w:sz w:val="24"/>
          <w:szCs w:val="24"/>
          <w:lang w:eastAsia="en-US"/>
        </w:rPr>
        <w:t>Руководство ISO/IEC 51: 2014, 3.15, изменено - Примечание 1 к опред</w:t>
      </w:r>
      <w:r>
        <w:rPr>
          <w:rStyle w:val="FontStyle84"/>
          <w:rFonts w:ascii="Times New Roman" w:hAnsi="Times New Roman" w:cs="Times New Roman"/>
          <w:sz w:val="24"/>
          <w:szCs w:val="24"/>
          <w:lang w:eastAsia="en-US"/>
        </w:rPr>
        <w:t>елению удалено.)</w:t>
      </w:r>
      <w:proofErr w:type="gramEnd"/>
    </w:p>
    <w:p w:rsidR="00C405DC" w:rsidRDefault="00C405DC" w:rsidP="00A46966">
      <w:pPr>
        <w:pStyle w:val="Style16"/>
        <w:widowControl/>
        <w:ind w:firstLine="720"/>
        <w:jc w:val="both"/>
        <w:rPr>
          <w:rStyle w:val="FontStyle84"/>
          <w:rFonts w:ascii="Times New Roman"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3.18</w:t>
      </w:r>
      <w:r w:rsidR="008E5ED3">
        <w:rPr>
          <w:rStyle w:val="FontStyle81"/>
          <w:rFonts w:ascii="Times New Roman" w:eastAsia="Segoe UI" w:hAnsi="Times New Roman" w:cs="Times New Roman"/>
          <w:sz w:val="24"/>
          <w:szCs w:val="24"/>
        </w:rPr>
        <w:t xml:space="preserve"> </w:t>
      </w:r>
      <w:r w:rsidR="008E5ED3" w:rsidRPr="00C405DC">
        <w:rPr>
          <w:rStyle w:val="FontStyle81"/>
          <w:rFonts w:ascii="Times New Roman" w:eastAsia="Segoe UI" w:hAnsi="Times New Roman" w:cs="Times New Roman"/>
          <w:sz w:val="24"/>
          <w:szCs w:val="24"/>
          <w:lang w:eastAsia="en-US"/>
        </w:rPr>
        <w:t xml:space="preserve">Предупреждение </w:t>
      </w:r>
      <w:bookmarkStart w:id="10" w:name="_GoBack"/>
      <w:r w:rsidR="008E5ED3" w:rsidRPr="004543DF">
        <w:rPr>
          <w:rStyle w:val="FontStyle81"/>
          <w:rFonts w:ascii="Times New Roman" w:eastAsia="Segoe UI" w:hAnsi="Times New Roman" w:cs="Times New Roman"/>
          <w:b w:val="0"/>
          <w:sz w:val="24"/>
          <w:szCs w:val="24"/>
          <w:lang w:eastAsia="en-US"/>
        </w:rPr>
        <w:t>(</w:t>
      </w:r>
      <w:proofErr w:type="spellStart"/>
      <w:r w:rsidR="008E5ED3" w:rsidRPr="004543DF">
        <w:rPr>
          <w:rStyle w:val="FontStyle81"/>
          <w:rFonts w:ascii="Times New Roman" w:eastAsia="Segoe UI" w:hAnsi="Times New Roman" w:cs="Times New Roman"/>
          <w:b w:val="0"/>
          <w:sz w:val="24"/>
          <w:szCs w:val="24"/>
          <w:lang w:eastAsia="en-US"/>
        </w:rPr>
        <w:t>warning</w:t>
      </w:r>
      <w:proofErr w:type="spellEnd"/>
      <w:r w:rsidR="008E5ED3" w:rsidRPr="004543DF">
        <w:rPr>
          <w:rStyle w:val="FontStyle81"/>
          <w:rFonts w:ascii="Times New Roman" w:eastAsia="Segoe UI" w:hAnsi="Times New Roman" w:cs="Times New Roman"/>
          <w:b w:val="0"/>
          <w:sz w:val="24"/>
          <w:szCs w:val="24"/>
          <w:lang w:eastAsia="en-US"/>
        </w:rPr>
        <w:t>):</w:t>
      </w:r>
      <w:r w:rsidR="008E5ED3">
        <w:rPr>
          <w:rStyle w:val="FontStyle81"/>
          <w:rFonts w:ascii="Times New Roman" w:eastAsia="Segoe UI" w:hAnsi="Times New Roman" w:cs="Times New Roman"/>
          <w:sz w:val="24"/>
          <w:szCs w:val="24"/>
          <w:lang w:eastAsia="en-US"/>
        </w:rPr>
        <w:t xml:space="preserve"> </w:t>
      </w:r>
      <w:bookmarkEnd w:id="10"/>
      <w:r w:rsidR="00A46966" w:rsidRPr="00A46966">
        <w:rPr>
          <w:rStyle w:val="FontStyle84"/>
          <w:rFonts w:ascii="Times New Roman" w:hAnsi="Times New Roman" w:cs="Times New Roman"/>
          <w:sz w:val="24"/>
          <w:szCs w:val="24"/>
          <w:lang w:eastAsia="en-US"/>
        </w:rPr>
        <w:t>Знак безопасности, указывающий на отдельные источники потенциальной опасности.</w:t>
      </w:r>
    </w:p>
    <w:p w:rsidR="00B53499" w:rsidRPr="00C405DC" w:rsidRDefault="00B53499" w:rsidP="004458AB">
      <w:pPr>
        <w:pStyle w:val="Style16"/>
        <w:widowControl/>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 xml:space="preserve">4 Цели использования сигнальных цветов </w:t>
      </w:r>
    </w:p>
    <w:p w:rsidR="00C405DC" w:rsidRPr="008E5ED3" w:rsidRDefault="008E5ED3" w:rsidP="008E5ED3">
      <w:pPr>
        <w:pStyle w:val="Style7"/>
        <w:widowControl/>
        <w:ind w:firstLine="720"/>
        <w:jc w:val="both"/>
        <w:rPr>
          <w:rStyle w:val="FontStyle84"/>
          <w:rFonts w:ascii="Times New Roman" w:hAnsi="Times New Roman" w:cs="Times New Roman"/>
          <w:b/>
          <w:bCs/>
          <w:sz w:val="24"/>
          <w:szCs w:val="24"/>
        </w:rPr>
      </w:pPr>
      <w:r>
        <w:rPr>
          <w:rStyle w:val="FontStyle86"/>
          <w:rFonts w:ascii="Times New Roman" w:hAnsi="Times New Roman" w:cs="Times New Roman"/>
        </w:rPr>
        <w:t xml:space="preserve">4.1 Общие положения: </w:t>
      </w:r>
      <w:r w:rsidR="00C405DC" w:rsidRPr="00C405DC">
        <w:rPr>
          <w:rStyle w:val="FontStyle84"/>
          <w:rFonts w:ascii="Times New Roman" w:hAnsi="Times New Roman" w:cs="Times New Roman"/>
          <w:sz w:val="24"/>
          <w:szCs w:val="24"/>
          <w:lang w:eastAsia="en-US"/>
        </w:rPr>
        <w:t xml:space="preserve">Существует две основные цели использования определенного сигнального цвета </w:t>
      </w:r>
      <w:r w:rsidR="00BF6F4E">
        <w:rPr>
          <w:rStyle w:val="FontStyle84"/>
          <w:rFonts w:ascii="Times New Roman" w:hAnsi="Times New Roman" w:cs="Times New Roman"/>
          <w:sz w:val="24"/>
          <w:szCs w:val="24"/>
          <w:lang w:eastAsia="en-US"/>
        </w:rPr>
        <w:t>на этикетке безопасности изделий:</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а) использование цвета быстро привлекает внимание к этикетке безопасности продукта, так что ее легко заметить;</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цветовое</w:t>
      </w:r>
      <w:proofErr w:type="gramEnd"/>
      <w:r w:rsidRPr="00C405DC">
        <w:rPr>
          <w:rStyle w:val="FontStyle84"/>
          <w:rFonts w:ascii="Times New Roman" w:hAnsi="Times New Roman" w:cs="Times New Roman"/>
          <w:sz w:val="24"/>
          <w:szCs w:val="24"/>
          <w:lang w:eastAsia="en-US"/>
        </w:rPr>
        <w:t xml:space="preserve"> кодирование безопасности служит для идентификации и придания значения (посредством обучения и/или многократного воздействия) этикетке безопасности продукта в целом и ее составным частям.</w:t>
      </w:r>
    </w:p>
    <w:p w:rsidR="008E5ED3" w:rsidRPr="00C405DC" w:rsidRDefault="00C405DC" w:rsidP="008E5ED3">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Следует использовать только сигнальные цвета в соответствии с колориметрическими и фотометрическими спецификациями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3864-4, в дополнение к </w:t>
      </w:r>
      <w:r w:rsidRPr="00C405DC">
        <w:rPr>
          <w:rStyle w:val="FontStyle84"/>
          <w:rFonts w:ascii="Times New Roman" w:hAnsi="Times New Roman" w:cs="Times New Roman"/>
          <w:sz w:val="24"/>
          <w:szCs w:val="24"/>
          <w:lang w:eastAsia="en-US"/>
        </w:rPr>
        <w:lastRenderedPageBreak/>
        <w:t>оранжевому цвету, который должен использоваться только на панели строгого предупреждения опасности.</w:t>
      </w:r>
    </w:p>
    <w:p w:rsidR="00D7160C" w:rsidRPr="00E24990" w:rsidRDefault="00C405DC" w:rsidP="00E24990">
      <w:pPr>
        <w:pStyle w:val="Style16"/>
        <w:widowControl/>
        <w:ind w:firstLine="720"/>
        <w:jc w:val="both"/>
        <w:rPr>
          <w:rStyle w:val="FontStyle84"/>
          <w:rFonts w:ascii="Times New Roman" w:hAnsi="Times New Roman" w:cs="Times New Roman"/>
          <w:color w:val="auto"/>
          <w:sz w:val="24"/>
          <w:szCs w:val="24"/>
          <w:lang w:eastAsia="en-US"/>
        </w:rPr>
      </w:pPr>
      <w:bookmarkStart w:id="11" w:name="bookmark5"/>
      <w:r w:rsidRPr="00C405DC">
        <w:rPr>
          <w:rStyle w:val="FontStyle84"/>
          <w:rFonts w:ascii="Times New Roman" w:hAnsi="Times New Roman" w:cs="Times New Roman"/>
          <w:sz w:val="24"/>
          <w:szCs w:val="24"/>
          <w:lang w:eastAsia="en-US"/>
        </w:rPr>
        <w:t xml:space="preserve">В Таблице 1 указаны колориметрические и фотометрические свойства оранжевого цвета. В приложении </w:t>
      </w:r>
      <w:r w:rsidRPr="00C405DC">
        <w:rPr>
          <w:rStyle w:val="FontStyle84"/>
          <w:rFonts w:ascii="Times New Roman" w:hAnsi="Times New Roman" w:cs="Times New Roman"/>
          <w:sz w:val="24"/>
          <w:szCs w:val="24"/>
          <w:lang w:val="en-US" w:eastAsia="en-US"/>
        </w:rPr>
        <w:t>E</w:t>
      </w:r>
      <w:r w:rsidRPr="00C405DC">
        <w:rPr>
          <w:rStyle w:val="FontStyle84"/>
          <w:rFonts w:ascii="Times New Roman" w:hAnsi="Times New Roman" w:cs="Times New Roman"/>
          <w:sz w:val="24"/>
          <w:szCs w:val="24"/>
          <w:lang w:eastAsia="en-US"/>
        </w:rPr>
        <w:t xml:space="preserve"> приводятся ссылки из системы порядка цвета для оранжевого цвета.</w:t>
      </w:r>
    </w:p>
    <w:p w:rsidR="00D7160C" w:rsidRPr="00C405DC" w:rsidRDefault="00D7160C" w:rsidP="00C405DC">
      <w:pPr>
        <w:pStyle w:val="Style16"/>
        <w:widowControl/>
        <w:ind w:firstLine="720"/>
        <w:jc w:val="both"/>
        <w:rPr>
          <w:rStyle w:val="FontStyle84"/>
          <w:rFonts w:ascii="Times New Roman" w:hAnsi="Times New Roman" w:cs="Times New Roman"/>
          <w:sz w:val="24"/>
          <w:szCs w:val="24"/>
          <w:lang w:eastAsia="en-US"/>
        </w:rPr>
      </w:pPr>
    </w:p>
    <w:bookmarkEnd w:id="11"/>
    <w:p w:rsidR="00C405DC" w:rsidRPr="00C405DC" w:rsidRDefault="00C405DC" w:rsidP="00C405DC">
      <w:pPr>
        <w:pStyle w:val="Style16"/>
        <w:widowControl/>
        <w:jc w:val="center"/>
        <w:rPr>
          <w:rStyle w:val="FontStyle81"/>
          <w:rFonts w:ascii="Times New Roman" w:eastAsia="Segoe UI" w:hAnsi="Times New Roman" w:cs="Times New Roman"/>
          <w:sz w:val="24"/>
          <w:szCs w:val="24"/>
        </w:rPr>
      </w:pPr>
      <w:r w:rsidRPr="00C405DC">
        <w:rPr>
          <w:rStyle w:val="FontStyle81"/>
          <w:rFonts w:ascii="Times New Roman" w:eastAsia="Segoe UI" w:hAnsi="Times New Roman" w:cs="Times New Roman"/>
          <w:sz w:val="24"/>
          <w:szCs w:val="24"/>
          <w:lang w:eastAsia="en-US"/>
        </w:rPr>
        <w:t>Таблица 1 - Координаты цветности и коэффициент яркости для оранжевого цвета для обычных материалов</w:t>
      </w:r>
    </w:p>
    <w:tbl>
      <w:tblPr>
        <w:tblW w:w="9404" w:type="dxa"/>
        <w:jc w:val="center"/>
        <w:tblInd w:w="371" w:type="dxa"/>
        <w:tblLayout w:type="fixed"/>
        <w:tblCellMar>
          <w:left w:w="40" w:type="dxa"/>
          <w:right w:w="40" w:type="dxa"/>
        </w:tblCellMar>
        <w:tblLook w:val="04A0" w:firstRow="1" w:lastRow="0" w:firstColumn="1" w:lastColumn="0" w:noHBand="0" w:noVBand="1"/>
      </w:tblPr>
      <w:tblGrid>
        <w:gridCol w:w="1116"/>
        <w:gridCol w:w="1722"/>
        <w:gridCol w:w="1724"/>
        <w:gridCol w:w="1724"/>
        <w:gridCol w:w="1722"/>
        <w:gridCol w:w="1396"/>
      </w:tblGrid>
      <w:tr w:rsidR="00C405DC" w:rsidRPr="00C405DC" w:rsidTr="00D7160C">
        <w:trPr>
          <w:trHeight w:val="797"/>
          <w:jc w:val="center"/>
        </w:trPr>
        <w:tc>
          <w:tcPr>
            <w:tcW w:w="1116" w:type="dxa"/>
            <w:vMerge w:val="restart"/>
            <w:tcBorders>
              <w:top w:val="single" w:sz="6" w:space="0" w:color="auto"/>
              <w:left w:val="single" w:sz="6" w:space="0" w:color="auto"/>
              <w:bottom w:val="single" w:sz="6" w:space="0" w:color="auto"/>
              <w:right w:val="single" w:sz="6" w:space="0" w:color="auto"/>
            </w:tcBorders>
            <w:vAlign w:val="center"/>
            <w:hideMark/>
          </w:tcPr>
          <w:p w:rsidR="00C405DC" w:rsidRPr="00C405DC" w:rsidRDefault="00C405DC">
            <w:pPr>
              <w:pStyle w:val="Style44"/>
              <w:widowControl/>
              <w:jc w:val="center"/>
              <w:rPr>
                <w:rStyle w:val="FontStyle71"/>
                <w:rFonts w:ascii="Times New Roman" w:hAnsi="Times New Roman" w:cs="Times New Roman"/>
                <w:sz w:val="24"/>
                <w:szCs w:val="24"/>
                <w:lang w:eastAsia="en-US"/>
              </w:rPr>
            </w:pPr>
            <w:r w:rsidRPr="00C405DC">
              <w:rPr>
                <w:rStyle w:val="FontStyle71"/>
                <w:rFonts w:ascii="Times New Roman" w:hAnsi="Times New Roman" w:cs="Times New Roman"/>
                <w:sz w:val="24"/>
                <w:szCs w:val="24"/>
                <w:lang w:eastAsia="en-US"/>
              </w:rPr>
              <w:t>Координата</w:t>
            </w:r>
          </w:p>
        </w:tc>
        <w:tc>
          <w:tcPr>
            <w:tcW w:w="6892" w:type="dxa"/>
            <w:gridSpan w:val="4"/>
            <w:tcBorders>
              <w:top w:val="single" w:sz="6" w:space="0" w:color="auto"/>
              <w:left w:val="single" w:sz="6" w:space="0" w:color="auto"/>
              <w:bottom w:val="nil"/>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71"/>
                <w:rFonts w:ascii="Times New Roman" w:hAnsi="Times New Roman" w:cs="Times New Roman"/>
                <w:sz w:val="24"/>
                <w:szCs w:val="24"/>
                <w:lang w:eastAsia="en-US"/>
              </w:rPr>
              <w:t xml:space="preserve">Координаты цветности угловых точек, определяющих разрешенную цветовую зону: Стандартный источник света </w:t>
            </w:r>
            <w:r w:rsidRPr="00C405DC">
              <w:rPr>
                <w:rStyle w:val="FontStyle71"/>
                <w:rFonts w:ascii="Times New Roman" w:hAnsi="Times New Roman" w:cs="Times New Roman"/>
                <w:sz w:val="24"/>
                <w:szCs w:val="24"/>
                <w:lang w:val="en-US" w:eastAsia="en-US"/>
              </w:rPr>
              <w:t>D</w:t>
            </w:r>
            <w:r w:rsidRPr="00C405DC">
              <w:rPr>
                <w:rStyle w:val="FontStyle71"/>
                <w:rFonts w:ascii="Times New Roman" w:hAnsi="Times New Roman" w:cs="Times New Roman"/>
                <w:sz w:val="24"/>
                <w:szCs w:val="24"/>
                <w:lang w:eastAsia="en-US"/>
              </w:rPr>
              <w:t xml:space="preserve">65 </w:t>
            </w:r>
            <w:r w:rsidRPr="00C405DC">
              <w:rPr>
                <w:rStyle w:val="FontStyle71"/>
                <w:rFonts w:ascii="Times New Roman" w:hAnsi="Times New Roman" w:cs="Times New Roman"/>
                <w:sz w:val="24"/>
                <w:szCs w:val="24"/>
                <w:lang w:val="en-US" w:eastAsia="en-US"/>
              </w:rPr>
              <w:t>CIE</w:t>
            </w:r>
            <w:r w:rsidRPr="00C405DC">
              <w:rPr>
                <w:rStyle w:val="FontStyle71"/>
                <w:rFonts w:ascii="Times New Roman" w:hAnsi="Times New Roman" w:cs="Times New Roman"/>
                <w:sz w:val="24"/>
                <w:szCs w:val="24"/>
                <w:lang w:eastAsia="en-US"/>
              </w:rPr>
              <w:t xml:space="preserve"> 2 ° Стандартный наблюдатель</w:t>
            </w:r>
          </w:p>
        </w:tc>
        <w:tc>
          <w:tcPr>
            <w:tcW w:w="1396" w:type="dxa"/>
            <w:vMerge w:val="restart"/>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8"/>
              <w:widowControl/>
              <w:jc w:val="center"/>
              <w:rPr>
                <w:rStyle w:val="FontStyle57"/>
                <w:rFonts w:ascii="Times New Roman" w:hAnsi="Times New Roman" w:cs="Times New Roman"/>
                <w:sz w:val="24"/>
                <w:szCs w:val="24"/>
              </w:rPr>
            </w:pPr>
            <w:proofErr w:type="spellStart"/>
            <w:r w:rsidRPr="00C405DC">
              <w:rPr>
                <w:rStyle w:val="FontStyle71"/>
                <w:rFonts w:ascii="Times New Roman" w:hAnsi="Times New Roman" w:cs="Times New Roman"/>
                <w:sz w:val="24"/>
                <w:szCs w:val="24"/>
                <w:lang w:val="en-US" w:eastAsia="en-US"/>
              </w:rPr>
              <w:t>Коэффициент</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яркости</w:t>
            </w:r>
            <w:proofErr w:type="spellEnd"/>
            <w:r w:rsidRPr="00C405DC">
              <w:rPr>
                <w:rStyle w:val="FontStyle71"/>
                <w:rFonts w:ascii="Times New Roman" w:hAnsi="Times New Roman" w:cs="Times New Roman"/>
                <w:sz w:val="24"/>
                <w:szCs w:val="24"/>
                <w:lang w:val="en-US" w:eastAsia="en-US"/>
              </w:rPr>
              <w:t xml:space="preserve"> </w:t>
            </w:r>
            <w:r w:rsidRPr="00C405DC">
              <w:rPr>
                <w:rStyle w:val="FontStyle57"/>
                <w:rFonts w:ascii="Times New Roman" w:hAnsi="Times New Roman" w:cs="Times New Roman"/>
                <w:sz w:val="24"/>
                <w:szCs w:val="24"/>
              </w:rPr>
              <w:t>β</w:t>
            </w:r>
          </w:p>
        </w:tc>
      </w:tr>
      <w:tr w:rsidR="00C405DC" w:rsidRPr="00C405DC" w:rsidTr="00BF6F4E">
        <w:trPr>
          <w:trHeight w:val="103"/>
          <w:jc w:val="center"/>
        </w:trPr>
        <w:tc>
          <w:tcPr>
            <w:tcW w:w="1116" w:type="dxa"/>
            <w:vMerge/>
            <w:tcBorders>
              <w:top w:val="single" w:sz="6" w:space="0" w:color="auto"/>
              <w:left w:val="single" w:sz="6" w:space="0" w:color="auto"/>
              <w:bottom w:val="double" w:sz="4" w:space="0" w:color="auto"/>
              <w:right w:val="single" w:sz="6" w:space="0" w:color="auto"/>
            </w:tcBorders>
            <w:vAlign w:val="center"/>
            <w:hideMark/>
          </w:tcPr>
          <w:p w:rsidR="00C405DC" w:rsidRPr="00C405DC" w:rsidRDefault="00C405DC">
            <w:pPr>
              <w:rPr>
                <w:rStyle w:val="FontStyle71"/>
                <w:rFonts w:ascii="Times New Roman" w:hAnsi="Times New Roman" w:cs="Times New Roman"/>
                <w:sz w:val="24"/>
                <w:szCs w:val="24"/>
                <w:lang w:eastAsia="en-US"/>
              </w:rPr>
            </w:pPr>
          </w:p>
        </w:tc>
        <w:tc>
          <w:tcPr>
            <w:tcW w:w="1722" w:type="dxa"/>
            <w:tcBorders>
              <w:top w:val="nil"/>
              <w:left w:val="single" w:sz="6" w:space="0" w:color="auto"/>
              <w:bottom w:val="double" w:sz="4" w:space="0" w:color="auto"/>
              <w:right w:val="single" w:sz="4" w:space="0" w:color="auto"/>
            </w:tcBorders>
            <w:hideMark/>
          </w:tcPr>
          <w:p w:rsidR="00C405DC" w:rsidRPr="00C405DC" w:rsidRDefault="00C405DC">
            <w:pPr>
              <w:pStyle w:val="Style45"/>
              <w:widowControl/>
              <w:jc w:val="center"/>
              <w:rPr>
                <w:rStyle w:val="FontStyle71"/>
                <w:rFonts w:ascii="Times New Roman" w:hAnsi="Times New Roman" w:cs="Times New Roman"/>
                <w:b w:val="0"/>
                <w:sz w:val="24"/>
                <w:szCs w:val="24"/>
                <w:lang w:eastAsia="en-US"/>
              </w:rPr>
            </w:pPr>
            <w:r w:rsidRPr="00C405DC">
              <w:rPr>
                <w:rStyle w:val="FontStyle71"/>
                <w:rFonts w:ascii="Times New Roman" w:hAnsi="Times New Roman" w:cs="Times New Roman"/>
                <w:b w:val="0"/>
                <w:sz w:val="24"/>
                <w:szCs w:val="24"/>
                <w:lang w:eastAsia="en-US"/>
              </w:rPr>
              <w:t>1</w:t>
            </w:r>
          </w:p>
        </w:tc>
        <w:tc>
          <w:tcPr>
            <w:tcW w:w="1724" w:type="dxa"/>
            <w:tcBorders>
              <w:top w:val="nil"/>
              <w:left w:val="single" w:sz="4" w:space="0" w:color="auto"/>
              <w:bottom w:val="double" w:sz="4" w:space="0" w:color="auto"/>
              <w:right w:val="single" w:sz="4" w:space="0" w:color="auto"/>
            </w:tcBorders>
            <w:hideMark/>
          </w:tcPr>
          <w:p w:rsidR="00C405DC" w:rsidRPr="00C405DC" w:rsidRDefault="00C405DC">
            <w:pPr>
              <w:pStyle w:val="Style45"/>
              <w:widowControl/>
              <w:jc w:val="center"/>
              <w:rPr>
                <w:rStyle w:val="FontStyle71"/>
                <w:rFonts w:ascii="Times New Roman" w:hAnsi="Times New Roman" w:cs="Times New Roman"/>
                <w:b w:val="0"/>
                <w:sz w:val="24"/>
                <w:szCs w:val="24"/>
                <w:lang w:eastAsia="en-US"/>
              </w:rPr>
            </w:pPr>
            <w:r w:rsidRPr="00C405DC">
              <w:rPr>
                <w:rStyle w:val="FontStyle71"/>
                <w:rFonts w:ascii="Times New Roman" w:hAnsi="Times New Roman" w:cs="Times New Roman"/>
                <w:b w:val="0"/>
                <w:sz w:val="24"/>
                <w:szCs w:val="24"/>
                <w:lang w:eastAsia="en-US"/>
              </w:rPr>
              <w:t>2</w:t>
            </w:r>
          </w:p>
        </w:tc>
        <w:tc>
          <w:tcPr>
            <w:tcW w:w="1724" w:type="dxa"/>
            <w:tcBorders>
              <w:top w:val="nil"/>
              <w:left w:val="single" w:sz="4" w:space="0" w:color="auto"/>
              <w:bottom w:val="double" w:sz="4" w:space="0" w:color="auto"/>
              <w:right w:val="single" w:sz="4" w:space="0" w:color="auto"/>
            </w:tcBorders>
            <w:hideMark/>
          </w:tcPr>
          <w:p w:rsidR="00C405DC" w:rsidRPr="00C405DC" w:rsidRDefault="00C405DC">
            <w:pPr>
              <w:pStyle w:val="Style45"/>
              <w:widowControl/>
              <w:jc w:val="center"/>
              <w:rPr>
                <w:rStyle w:val="FontStyle71"/>
                <w:rFonts w:ascii="Times New Roman" w:hAnsi="Times New Roman" w:cs="Times New Roman"/>
                <w:b w:val="0"/>
                <w:sz w:val="24"/>
                <w:szCs w:val="24"/>
                <w:lang w:eastAsia="en-US"/>
              </w:rPr>
            </w:pPr>
            <w:r w:rsidRPr="00C405DC">
              <w:rPr>
                <w:rStyle w:val="FontStyle71"/>
                <w:rFonts w:ascii="Times New Roman" w:hAnsi="Times New Roman" w:cs="Times New Roman"/>
                <w:b w:val="0"/>
                <w:sz w:val="24"/>
                <w:szCs w:val="24"/>
                <w:lang w:eastAsia="en-US"/>
              </w:rPr>
              <w:t>3</w:t>
            </w:r>
          </w:p>
        </w:tc>
        <w:tc>
          <w:tcPr>
            <w:tcW w:w="1722" w:type="dxa"/>
            <w:tcBorders>
              <w:top w:val="nil"/>
              <w:left w:val="single" w:sz="4" w:space="0" w:color="auto"/>
              <w:bottom w:val="double" w:sz="4" w:space="0" w:color="auto"/>
              <w:right w:val="single" w:sz="6" w:space="0" w:color="auto"/>
            </w:tcBorders>
            <w:hideMark/>
          </w:tcPr>
          <w:p w:rsidR="00C405DC" w:rsidRPr="00C405DC" w:rsidRDefault="00C405DC">
            <w:pPr>
              <w:pStyle w:val="Style45"/>
              <w:widowControl/>
              <w:jc w:val="center"/>
              <w:rPr>
                <w:rStyle w:val="FontStyle71"/>
                <w:rFonts w:ascii="Times New Roman" w:hAnsi="Times New Roman" w:cs="Times New Roman"/>
                <w:b w:val="0"/>
                <w:sz w:val="24"/>
                <w:szCs w:val="24"/>
                <w:lang w:eastAsia="en-US"/>
              </w:rPr>
            </w:pPr>
            <w:r w:rsidRPr="00C405DC">
              <w:rPr>
                <w:rStyle w:val="FontStyle71"/>
                <w:rFonts w:ascii="Times New Roman" w:hAnsi="Times New Roman" w:cs="Times New Roman"/>
                <w:b w:val="0"/>
                <w:sz w:val="24"/>
                <w:szCs w:val="24"/>
                <w:lang w:eastAsia="en-US"/>
              </w:rPr>
              <w:t>4</w:t>
            </w:r>
          </w:p>
        </w:tc>
        <w:tc>
          <w:tcPr>
            <w:tcW w:w="1396" w:type="dxa"/>
            <w:vMerge/>
            <w:tcBorders>
              <w:top w:val="single" w:sz="6" w:space="0" w:color="auto"/>
              <w:left w:val="single" w:sz="6" w:space="0" w:color="auto"/>
              <w:bottom w:val="double" w:sz="4" w:space="0" w:color="auto"/>
              <w:right w:val="single" w:sz="6" w:space="0" w:color="auto"/>
            </w:tcBorders>
            <w:vAlign w:val="center"/>
            <w:hideMark/>
          </w:tcPr>
          <w:p w:rsidR="00C405DC" w:rsidRPr="00C405DC" w:rsidRDefault="00C405DC">
            <w:pPr>
              <w:rPr>
                <w:rStyle w:val="FontStyle57"/>
                <w:rFonts w:ascii="Times New Roman" w:hAnsi="Times New Roman" w:cs="Times New Roman"/>
                <w:sz w:val="24"/>
                <w:szCs w:val="24"/>
              </w:rPr>
            </w:pPr>
          </w:p>
        </w:tc>
      </w:tr>
      <w:tr w:rsidR="00C405DC" w:rsidRPr="00C405DC" w:rsidTr="00BF6F4E">
        <w:trPr>
          <w:trHeight w:val="307"/>
          <w:jc w:val="center"/>
        </w:trPr>
        <w:tc>
          <w:tcPr>
            <w:tcW w:w="1116"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8"/>
              <w:widowControl/>
              <w:jc w:val="center"/>
              <w:rPr>
                <w:rStyle w:val="FontStyle57"/>
                <w:rFonts w:ascii="Times New Roman" w:hAnsi="Times New Roman" w:cs="Times New Roman"/>
                <w:sz w:val="24"/>
                <w:szCs w:val="24"/>
                <w:lang w:val="en-US" w:eastAsia="en-US"/>
              </w:rPr>
            </w:pPr>
            <w:r w:rsidRPr="00C405DC">
              <w:rPr>
                <w:rStyle w:val="FontStyle57"/>
                <w:rFonts w:ascii="Times New Roman" w:hAnsi="Times New Roman" w:cs="Times New Roman"/>
                <w:sz w:val="24"/>
                <w:szCs w:val="24"/>
                <w:lang w:val="en-US" w:eastAsia="en-US"/>
              </w:rPr>
              <w:t>x</w:t>
            </w:r>
          </w:p>
        </w:tc>
        <w:tc>
          <w:tcPr>
            <w:tcW w:w="1722"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0,603</w:t>
            </w:r>
          </w:p>
        </w:tc>
        <w:tc>
          <w:tcPr>
            <w:tcW w:w="1724"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0,538</w:t>
            </w:r>
          </w:p>
        </w:tc>
        <w:tc>
          <w:tcPr>
            <w:tcW w:w="1724"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0,508</w:t>
            </w:r>
          </w:p>
        </w:tc>
        <w:tc>
          <w:tcPr>
            <w:tcW w:w="1722"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0,563</w:t>
            </w:r>
          </w:p>
        </w:tc>
        <w:tc>
          <w:tcPr>
            <w:tcW w:w="1396" w:type="dxa"/>
            <w:vMerge w:val="restart"/>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 0,21</w:t>
            </w:r>
          </w:p>
        </w:tc>
      </w:tr>
      <w:tr w:rsidR="00C405DC" w:rsidRPr="00C405DC" w:rsidTr="00D7160C">
        <w:trPr>
          <w:trHeight w:val="317"/>
          <w:jc w:val="center"/>
        </w:trPr>
        <w:tc>
          <w:tcPr>
            <w:tcW w:w="1116"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8"/>
              <w:widowControl/>
              <w:jc w:val="center"/>
              <w:rPr>
                <w:rStyle w:val="FontStyle57"/>
                <w:rFonts w:ascii="Times New Roman" w:hAnsi="Times New Roman" w:cs="Times New Roman"/>
                <w:sz w:val="24"/>
                <w:szCs w:val="24"/>
              </w:rPr>
            </w:pPr>
            <w:r w:rsidRPr="00C405DC">
              <w:rPr>
                <w:rStyle w:val="FontStyle57"/>
                <w:rFonts w:ascii="Times New Roman" w:hAnsi="Times New Roman" w:cs="Times New Roman"/>
                <w:sz w:val="24"/>
                <w:szCs w:val="24"/>
              </w:rPr>
              <w:t>у</w:t>
            </w:r>
          </w:p>
        </w:tc>
        <w:tc>
          <w:tcPr>
            <w:tcW w:w="172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0,397</w:t>
            </w:r>
          </w:p>
        </w:tc>
        <w:tc>
          <w:tcPr>
            <w:tcW w:w="1724"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0,382</w:t>
            </w:r>
          </w:p>
        </w:tc>
        <w:tc>
          <w:tcPr>
            <w:tcW w:w="1724"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0,412</w:t>
            </w:r>
          </w:p>
        </w:tc>
        <w:tc>
          <w:tcPr>
            <w:tcW w:w="1722" w:type="dxa"/>
            <w:tcBorders>
              <w:top w:val="single" w:sz="6" w:space="0" w:color="auto"/>
              <w:left w:val="single" w:sz="6" w:space="0" w:color="auto"/>
              <w:bottom w:val="single" w:sz="6" w:space="0" w:color="auto"/>
              <w:right w:val="single" w:sz="6" w:space="0" w:color="auto"/>
            </w:tcBorders>
          </w:tcPr>
          <w:p w:rsidR="00C405DC" w:rsidRPr="00C405DC" w:rsidRDefault="00C405DC">
            <w:pPr>
              <w:pStyle w:val="Style45"/>
              <w:widowControl/>
              <w:jc w:val="both"/>
              <w:rPr>
                <w:rStyle w:val="FontStyle87"/>
                <w:rFonts w:ascii="Times New Roman" w:eastAsia="MS Mincho" w:hAnsi="Times New Roman" w:cs="Times New Roman"/>
                <w:sz w:val="24"/>
                <w:szCs w:val="24"/>
              </w:rPr>
            </w:pPr>
            <w:r w:rsidRPr="00C405DC">
              <w:rPr>
                <w:rStyle w:val="FontStyle87"/>
                <w:rFonts w:ascii="Times New Roman" w:eastAsia="MS Mincho" w:hAnsi="Times New Roman" w:cs="Times New Roman"/>
                <w:sz w:val="24"/>
                <w:szCs w:val="24"/>
              </w:rPr>
              <w:t>0,436</w:t>
            </w:r>
          </w:p>
          <w:p w:rsidR="00C405DC" w:rsidRPr="00C405DC" w:rsidRDefault="00C405DC">
            <w:pPr>
              <w:rPr>
                <w:rStyle w:val="FontStyle87"/>
                <w:rFonts w:ascii="Times New Roman" w:hAnsi="Times New Roman" w:cs="Times New Roman"/>
                <w:sz w:val="24"/>
                <w:szCs w:val="24"/>
              </w:rPr>
            </w:pPr>
          </w:p>
        </w:tc>
        <w:tc>
          <w:tcPr>
            <w:tcW w:w="1396" w:type="dxa"/>
            <w:vMerge/>
            <w:tcBorders>
              <w:top w:val="single" w:sz="6" w:space="0" w:color="auto"/>
              <w:left w:val="single" w:sz="6" w:space="0" w:color="auto"/>
              <w:bottom w:val="single" w:sz="6" w:space="0" w:color="auto"/>
              <w:right w:val="single" w:sz="6" w:space="0" w:color="auto"/>
            </w:tcBorders>
            <w:vAlign w:val="center"/>
            <w:hideMark/>
          </w:tcPr>
          <w:p w:rsidR="00C405DC" w:rsidRPr="00C405DC" w:rsidRDefault="00C405DC">
            <w:pPr>
              <w:rPr>
                <w:rStyle w:val="FontStyle87"/>
                <w:rFonts w:ascii="Times New Roman" w:hAnsi="Times New Roman" w:cs="Times New Roman"/>
                <w:sz w:val="24"/>
                <w:szCs w:val="24"/>
              </w:rPr>
            </w:pPr>
          </w:p>
        </w:tc>
      </w:tr>
    </w:tbl>
    <w:p w:rsidR="00C405DC" w:rsidRPr="00C405DC" w:rsidRDefault="00C405DC" w:rsidP="00C405DC">
      <w:pPr>
        <w:pStyle w:val="Style26"/>
        <w:widowControl/>
        <w:jc w:val="both"/>
        <w:rPr>
          <w:rStyle w:val="FontStyle86"/>
          <w:rFonts w:ascii="Times New Roman" w:eastAsia="Segoe UI" w:hAnsi="Times New Roman" w:cs="Times New Roman"/>
        </w:rPr>
      </w:pPr>
    </w:p>
    <w:p w:rsidR="00C405DC" w:rsidRPr="00C405DC" w:rsidRDefault="00C405DC" w:rsidP="00C405DC">
      <w:pPr>
        <w:pStyle w:val="Style26"/>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4.2 Контрастные цвета</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Контрастные цвета должны соответствовать </w:t>
      </w:r>
      <w:bookmarkStart w:id="12" w:name="_Hlk31930436"/>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w:t>
      </w:r>
      <w:bookmarkEnd w:id="12"/>
      <w:r w:rsidRPr="00C405DC">
        <w:rPr>
          <w:rStyle w:val="FontStyle84"/>
          <w:rFonts w:ascii="Times New Roman" w:hAnsi="Times New Roman" w:cs="Times New Roman"/>
          <w:sz w:val="24"/>
          <w:szCs w:val="24"/>
          <w:lang w:eastAsia="en-US"/>
        </w:rPr>
        <w:t xml:space="preserve">3864-1. Контрастный цвет для </w:t>
      </w:r>
      <w:proofErr w:type="gramStart"/>
      <w:r w:rsidRPr="00B32A7B">
        <w:rPr>
          <w:rStyle w:val="FontStyle84"/>
          <w:rFonts w:ascii="Times New Roman" w:hAnsi="Times New Roman" w:cs="Times New Roman"/>
          <w:sz w:val="24"/>
          <w:szCs w:val="24"/>
          <w:lang w:eastAsia="en-US"/>
        </w:rPr>
        <w:t>оранжевого</w:t>
      </w:r>
      <w:proofErr w:type="gramEnd"/>
      <w:r w:rsidRPr="00B32A7B">
        <w:rPr>
          <w:rStyle w:val="FontStyle84"/>
          <w:rFonts w:ascii="Times New Roman" w:hAnsi="Times New Roman" w:cs="Times New Roman"/>
          <w:sz w:val="24"/>
          <w:szCs w:val="24"/>
          <w:lang w:eastAsia="en-US"/>
        </w:rPr>
        <w:t xml:space="preserve"> - черный.</w:t>
      </w:r>
    </w:p>
    <w:p w:rsidR="00C405DC" w:rsidRPr="00C405DC" w:rsidRDefault="00C405DC" w:rsidP="00C405DC">
      <w:pPr>
        <w:pStyle w:val="Style26"/>
        <w:widowControl/>
        <w:ind w:firstLine="720"/>
        <w:jc w:val="both"/>
        <w:rPr>
          <w:rStyle w:val="FontStyle86"/>
          <w:rFonts w:ascii="Times New Roman" w:hAnsi="Times New Roman" w:cs="Times New Roman"/>
        </w:rPr>
      </w:pPr>
    </w:p>
    <w:p w:rsidR="00C405DC" w:rsidRPr="00C405DC" w:rsidRDefault="00C405DC" w:rsidP="00C405DC">
      <w:pPr>
        <w:pStyle w:val="Style26"/>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eastAsia="en-US"/>
        </w:rPr>
        <w:t>4.3 Использование цвета</w:t>
      </w:r>
    </w:p>
    <w:p w:rsidR="00C405DC" w:rsidRPr="00C405DC" w:rsidRDefault="00C405DC" w:rsidP="00C405DC">
      <w:pPr>
        <w:pStyle w:val="Style21"/>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Когда вокруг графического символа используется геометрическая форма, соответствующий цвет безопасности формы должен идентифицировать тип информации о безопасности, которая должна передаваться графическим символом (например, предупреждение, запрет или обязательное действие, см.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3864-1).</w:t>
      </w:r>
    </w:p>
    <w:p w:rsidR="002D2084" w:rsidRPr="004458AB" w:rsidRDefault="00C405DC" w:rsidP="004458AB">
      <w:pPr>
        <w:pStyle w:val="Style21"/>
        <w:widowControl/>
        <w:ind w:firstLine="720"/>
        <w:jc w:val="both"/>
        <w:rPr>
          <w:rStyle w:val="FontStyle81"/>
          <w:rFonts w:ascii="Times New Roman" w:hAnsi="Times New Roman" w:cs="Times New Roman"/>
          <w:b w:val="0"/>
          <w:bCs w:val="0"/>
          <w:sz w:val="24"/>
          <w:szCs w:val="24"/>
          <w:lang w:eastAsia="en-US"/>
        </w:rPr>
      </w:pPr>
      <w:r w:rsidRPr="00C405DC">
        <w:rPr>
          <w:rStyle w:val="FontStyle84"/>
          <w:rFonts w:ascii="Times New Roman" w:hAnsi="Times New Roman" w:cs="Times New Roman"/>
          <w:sz w:val="24"/>
          <w:szCs w:val="24"/>
          <w:lang w:eastAsia="en-US"/>
        </w:rPr>
        <w:t xml:space="preserve">Если используется панель </w:t>
      </w:r>
      <w:bookmarkStart w:id="13" w:name="_Hlk31930502"/>
      <w:r w:rsidRPr="00C405DC">
        <w:rPr>
          <w:rStyle w:val="FontStyle84"/>
          <w:rFonts w:ascii="Times New Roman" w:hAnsi="Times New Roman" w:cs="Times New Roman"/>
          <w:sz w:val="24"/>
          <w:szCs w:val="24"/>
          <w:lang w:eastAsia="en-US"/>
        </w:rPr>
        <w:t>строгого предупреждения опасности</w:t>
      </w:r>
      <w:bookmarkEnd w:id="13"/>
      <w:r w:rsidRPr="00C405DC">
        <w:rPr>
          <w:rStyle w:val="FontStyle84"/>
          <w:rFonts w:ascii="Times New Roman" w:hAnsi="Times New Roman" w:cs="Times New Roman"/>
          <w:sz w:val="24"/>
          <w:szCs w:val="24"/>
          <w:lang w:eastAsia="en-US"/>
        </w:rPr>
        <w:t>, цвет должен использоваться для определения соответствующего уровня риска группы опасности (см. Таблицу 2).</w:t>
      </w:r>
    </w:p>
    <w:p w:rsidR="002D2084" w:rsidRPr="00C405DC" w:rsidRDefault="002D2084" w:rsidP="008E5ED3">
      <w:pPr>
        <w:pStyle w:val="Style16"/>
        <w:widowControl/>
        <w:rPr>
          <w:rStyle w:val="FontStyle81"/>
          <w:rFonts w:ascii="Times New Roman" w:eastAsia="Segoe UI" w:hAnsi="Times New Roman" w:cs="Times New Roman"/>
          <w:sz w:val="24"/>
          <w:szCs w:val="24"/>
          <w:lang w:eastAsia="en-US"/>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Таблица 2 - Общее значение и использование цветов на панелях строгого предупреждения опасности</w:t>
      </w:r>
    </w:p>
    <w:tbl>
      <w:tblPr>
        <w:tblW w:w="9765" w:type="dxa"/>
        <w:jc w:val="center"/>
        <w:shd w:val="clear" w:color="auto" w:fill="FFFFFF"/>
        <w:tblLayout w:type="fixed"/>
        <w:tblCellMar>
          <w:left w:w="40" w:type="dxa"/>
          <w:right w:w="40" w:type="dxa"/>
        </w:tblCellMar>
        <w:tblLook w:val="04A0" w:firstRow="1" w:lastRow="0" w:firstColumn="1" w:lastColumn="0" w:noHBand="0" w:noVBand="1"/>
      </w:tblPr>
      <w:tblGrid>
        <w:gridCol w:w="1709"/>
        <w:gridCol w:w="1248"/>
        <w:gridCol w:w="3092"/>
        <w:gridCol w:w="3716"/>
      </w:tblGrid>
      <w:tr w:rsidR="00C405DC" w:rsidRPr="00C405DC" w:rsidTr="00BF6F4E">
        <w:trPr>
          <w:trHeight w:val="562"/>
          <w:jc w:val="center"/>
        </w:trPr>
        <w:tc>
          <w:tcPr>
            <w:tcW w:w="1709" w:type="dxa"/>
            <w:tcBorders>
              <w:top w:val="single" w:sz="6" w:space="0" w:color="auto"/>
              <w:left w:val="single" w:sz="6" w:space="0" w:color="auto"/>
              <w:bottom w:val="double" w:sz="4" w:space="0" w:color="auto"/>
              <w:right w:val="single" w:sz="6" w:space="0" w:color="auto"/>
            </w:tcBorders>
            <w:shd w:val="clear" w:color="auto" w:fill="FFFFFF"/>
            <w:vAlign w:val="center"/>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proofErr w:type="spellStart"/>
            <w:r w:rsidRPr="00C405DC">
              <w:rPr>
                <w:rStyle w:val="FontStyle71"/>
                <w:rFonts w:ascii="Times New Roman" w:hAnsi="Times New Roman" w:cs="Times New Roman"/>
                <w:sz w:val="24"/>
                <w:szCs w:val="24"/>
                <w:lang w:val="en-US" w:eastAsia="en-US"/>
              </w:rPr>
              <w:t>Цвет</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фона</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панели</w:t>
            </w:r>
            <w:proofErr w:type="spellEnd"/>
          </w:p>
        </w:tc>
        <w:tc>
          <w:tcPr>
            <w:tcW w:w="1248" w:type="dxa"/>
            <w:tcBorders>
              <w:top w:val="single" w:sz="6" w:space="0" w:color="auto"/>
              <w:left w:val="single" w:sz="6" w:space="0" w:color="auto"/>
              <w:bottom w:val="double" w:sz="4" w:space="0" w:color="auto"/>
              <w:right w:val="single" w:sz="6" w:space="0" w:color="auto"/>
            </w:tcBorders>
            <w:shd w:val="clear" w:color="auto" w:fill="FFFFFF"/>
            <w:vAlign w:val="center"/>
            <w:hideMark/>
          </w:tcPr>
          <w:p w:rsidR="00C405DC" w:rsidRPr="00C405DC" w:rsidRDefault="00C405DC">
            <w:pPr>
              <w:pStyle w:val="Style51"/>
              <w:widowControl/>
              <w:jc w:val="center"/>
              <w:rPr>
                <w:rStyle w:val="FontStyle71"/>
                <w:rFonts w:ascii="Times New Roman" w:hAnsi="Times New Roman" w:cs="Times New Roman"/>
                <w:sz w:val="24"/>
                <w:szCs w:val="24"/>
                <w:lang w:val="en-US" w:eastAsia="en-US"/>
              </w:rPr>
            </w:pPr>
            <w:proofErr w:type="spellStart"/>
            <w:r w:rsidRPr="00C405DC">
              <w:rPr>
                <w:rStyle w:val="FontStyle71"/>
                <w:rFonts w:ascii="Times New Roman" w:hAnsi="Times New Roman" w:cs="Times New Roman"/>
                <w:sz w:val="24"/>
                <w:szCs w:val="24"/>
                <w:lang w:val="en-US" w:eastAsia="en-US"/>
              </w:rPr>
              <w:t>Контрастный</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цвет</w:t>
            </w:r>
            <w:proofErr w:type="spellEnd"/>
          </w:p>
        </w:tc>
        <w:tc>
          <w:tcPr>
            <w:tcW w:w="3091" w:type="dxa"/>
            <w:tcBorders>
              <w:top w:val="single" w:sz="6" w:space="0" w:color="auto"/>
              <w:left w:val="single" w:sz="6" w:space="0" w:color="auto"/>
              <w:bottom w:val="double" w:sz="4" w:space="0" w:color="auto"/>
              <w:right w:val="single" w:sz="4" w:space="0" w:color="auto"/>
            </w:tcBorders>
            <w:shd w:val="clear" w:color="auto" w:fill="FFFFFF"/>
            <w:vAlign w:val="center"/>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proofErr w:type="spellStart"/>
            <w:r w:rsidRPr="00C405DC">
              <w:rPr>
                <w:rStyle w:val="FontStyle71"/>
                <w:rFonts w:ascii="Times New Roman" w:hAnsi="Times New Roman" w:cs="Times New Roman"/>
                <w:sz w:val="24"/>
                <w:szCs w:val="24"/>
                <w:lang w:val="en-US" w:eastAsia="en-US"/>
              </w:rPr>
              <w:t>Значение</w:t>
            </w:r>
            <w:proofErr w:type="spellEnd"/>
            <w:r w:rsidRPr="00C405DC">
              <w:rPr>
                <w:rStyle w:val="FontStyle71"/>
                <w:rFonts w:ascii="Times New Roman" w:hAnsi="Times New Roman" w:cs="Times New Roman"/>
                <w:sz w:val="24"/>
                <w:szCs w:val="24"/>
                <w:lang w:val="en-US" w:eastAsia="en-US"/>
              </w:rPr>
              <w:t xml:space="preserve"> / </w:t>
            </w:r>
            <w:proofErr w:type="spellStart"/>
            <w:r w:rsidRPr="00C405DC">
              <w:rPr>
                <w:rStyle w:val="FontStyle71"/>
                <w:rFonts w:ascii="Times New Roman" w:hAnsi="Times New Roman" w:cs="Times New Roman"/>
                <w:sz w:val="24"/>
                <w:szCs w:val="24"/>
                <w:lang w:val="en-US" w:eastAsia="en-US"/>
              </w:rPr>
              <w:t>Использование</w:t>
            </w:r>
            <w:proofErr w:type="spellEnd"/>
          </w:p>
        </w:tc>
        <w:tc>
          <w:tcPr>
            <w:tcW w:w="3715" w:type="dxa"/>
            <w:tcBorders>
              <w:top w:val="single" w:sz="6" w:space="0" w:color="auto"/>
              <w:left w:val="single" w:sz="4" w:space="0" w:color="auto"/>
              <w:bottom w:val="double" w:sz="4" w:space="0" w:color="auto"/>
              <w:right w:val="single" w:sz="6" w:space="0" w:color="auto"/>
            </w:tcBorders>
            <w:shd w:val="clear" w:color="auto" w:fill="FFFFFF"/>
            <w:vAlign w:val="center"/>
            <w:hideMark/>
          </w:tcPr>
          <w:p w:rsidR="00C405DC" w:rsidRPr="00C405DC" w:rsidRDefault="00C405DC">
            <w:pPr>
              <w:pStyle w:val="Style44"/>
              <w:widowControl/>
              <w:jc w:val="center"/>
              <w:rPr>
                <w:rStyle w:val="FontStyle71"/>
                <w:rFonts w:ascii="Times New Roman" w:hAnsi="Times New Roman" w:cs="Times New Roman"/>
                <w:sz w:val="24"/>
                <w:szCs w:val="24"/>
                <w:lang w:eastAsia="en-US"/>
              </w:rPr>
            </w:pPr>
            <w:r w:rsidRPr="00C405DC">
              <w:rPr>
                <w:rStyle w:val="FontStyle71"/>
                <w:rFonts w:ascii="Times New Roman" w:hAnsi="Times New Roman" w:cs="Times New Roman"/>
                <w:sz w:val="24"/>
                <w:szCs w:val="24"/>
                <w:lang w:eastAsia="en-US"/>
              </w:rPr>
              <w:t xml:space="preserve">Иллюстрация </w:t>
            </w:r>
            <w:bookmarkStart w:id="14" w:name="_Hlk31930803"/>
            <w:r w:rsidRPr="00C405DC">
              <w:rPr>
                <w:rStyle w:val="FontStyle71"/>
                <w:rFonts w:ascii="Times New Roman" w:hAnsi="Times New Roman" w:cs="Times New Roman"/>
                <w:sz w:val="24"/>
                <w:szCs w:val="24"/>
                <w:lang w:eastAsia="en-US"/>
              </w:rPr>
              <w:t>панели строгого предупреждения опасности</w:t>
            </w:r>
            <w:bookmarkEnd w:id="14"/>
            <w:r w:rsidRPr="00C405DC">
              <w:rPr>
                <w:rStyle w:val="FontStyle71"/>
                <w:rFonts w:ascii="Times New Roman" w:hAnsi="Times New Roman" w:cs="Times New Roman"/>
                <w:sz w:val="24"/>
                <w:szCs w:val="24"/>
                <w:lang w:eastAsia="en-US"/>
              </w:rPr>
              <w:t xml:space="preserve"> с сигнальным словом или без него</w:t>
            </w:r>
          </w:p>
        </w:tc>
      </w:tr>
      <w:tr w:rsidR="00C405DC" w:rsidRPr="00C405DC" w:rsidTr="00BF6F4E">
        <w:trPr>
          <w:trHeight w:val="1088"/>
          <w:jc w:val="center"/>
        </w:trPr>
        <w:tc>
          <w:tcPr>
            <w:tcW w:w="1709" w:type="dxa"/>
            <w:vMerge w:val="restart"/>
            <w:tcBorders>
              <w:top w:val="double" w:sz="4"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val="en-US" w:eastAsia="en-US"/>
              </w:rPr>
            </w:pPr>
            <w:r w:rsidRPr="00C405DC">
              <w:rPr>
                <w:rStyle w:val="FontStyle87"/>
                <w:rFonts w:ascii="Times New Roman" w:eastAsia="MS Mincho" w:hAnsi="Times New Roman" w:cs="Times New Roman"/>
                <w:sz w:val="24"/>
                <w:szCs w:val="24"/>
                <w:lang w:eastAsia="en-US"/>
              </w:rPr>
              <w:t>К</w:t>
            </w:r>
            <w:proofErr w:type="spellStart"/>
            <w:r w:rsidRPr="00C405DC">
              <w:rPr>
                <w:rStyle w:val="FontStyle87"/>
                <w:rFonts w:ascii="Times New Roman" w:eastAsia="MS Mincho" w:hAnsi="Times New Roman" w:cs="Times New Roman"/>
                <w:sz w:val="24"/>
                <w:szCs w:val="24"/>
                <w:lang w:val="en-US" w:eastAsia="en-US"/>
              </w:rPr>
              <w:t>расный</w:t>
            </w:r>
            <w:proofErr w:type="spellEnd"/>
          </w:p>
        </w:tc>
        <w:tc>
          <w:tcPr>
            <w:tcW w:w="1248" w:type="dxa"/>
            <w:vMerge w:val="restart"/>
            <w:tcBorders>
              <w:top w:val="double" w:sz="4"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eastAsia="en-US"/>
              </w:rPr>
            </w:pPr>
            <w:r w:rsidRPr="00C405DC">
              <w:rPr>
                <w:rStyle w:val="FontStyle87"/>
                <w:rFonts w:ascii="Times New Roman" w:eastAsia="MS Mincho" w:hAnsi="Times New Roman" w:cs="Times New Roman"/>
                <w:sz w:val="24"/>
                <w:szCs w:val="24"/>
                <w:lang w:eastAsia="en-US"/>
              </w:rPr>
              <w:t>Белый</w:t>
            </w:r>
          </w:p>
        </w:tc>
        <w:tc>
          <w:tcPr>
            <w:tcW w:w="3091" w:type="dxa"/>
            <w:vMerge w:val="restart"/>
            <w:tcBorders>
              <w:top w:val="double" w:sz="4"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pPr>
              <w:pStyle w:val="Style27"/>
              <w:jc w:val="center"/>
              <w:rPr>
                <w:rFonts w:ascii="Times New Roman" w:hAnsi="Times New Roman" w:cs="Times New Roman"/>
              </w:rPr>
            </w:pPr>
            <w:proofErr w:type="spellStart"/>
            <w:r w:rsidRPr="00C405DC">
              <w:rPr>
                <w:rStyle w:val="FontStyle87"/>
                <w:rFonts w:ascii="Times New Roman" w:eastAsia="MS Mincho" w:hAnsi="Times New Roman" w:cs="Times New Roman"/>
                <w:sz w:val="24"/>
                <w:szCs w:val="24"/>
                <w:lang w:val="en-US" w:eastAsia="en-US"/>
              </w:rPr>
              <w:t>Высокий</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уровень</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риска</w:t>
            </w:r>
            <w:proofErr w:type="spellEnd"/>
          </w:p>
        </w:tc>
        <w:tc>
          <w:tcPr>
            <w:tcW w:w="3715" w:type="dxa"/>
            <w:tcBorders>
              <w:top w:val="double" w:sz="4" w:space="0" w:color="auto"/>
              <w:left w:val="single" w:sz="4" w:space="0" w:color="auto"/>
              <w:bottom w:val="nil"/>
              <w:right w:val="single" w:sz="6" w:space="0" w:color="auto"/>
            </w:tcBorders>
            <w:shd w:val="clear" w:color="auto" w:fill="FFFFFF"/>
            <w:hideMark/>
          </w:tcPr>
          <w:p w:rsidR="00C405DC" w:rsidRPr="00C405DC" w:rsidRDefault="00C405DC">
            <w:pPr>
              <w:pStyle w:val="Style35"/>
              <w:widowControl/>
              <w:jc w:val="both"/>
              <w:rPr>
                <w:rStyle w:val="FontStyle87"/>
                <w:rFonts w:ascii="Times New Roman" w:eastAsia="MS Mincho" w:hAnsi="Times New Roman" w:cs="Times New Roman"/>
                <w:sz w:val="24"/>
                <w:szCs w:val="24"/>
              </w:rPr>
            </w:pPr>
            <w:r w:rsidRPr="00C405DC">
              <w:rPr>
                <w:rFonts w:ascii="Times New Roman" w:hAnsi="Times New Roman" w:cs="Times New Roman"/>
              </w:rPr>
              <w:object w:dxaOrig="363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57pt" o:ole="">
                  <v:imagedata r:id="rId9" o:title=""/>
                </v:shape>
                <o:OLEObject Type="Embed" ProgID="PBrush" ShapeID="_x0000_i1025" DrawAspect="Content" ObjectID="_1645447343" r:id="rId10"/>
              </w:object>
            </w:r>
          </w:p>
        </w:tc>
      </w:tr>
      <w:tr w:rsidR="00C405DC" w:rsidRPr="00C405DC" w:rsidTr="00C405DC">
        <w:trPr>
          <w:trHeight w:val="1094"/>
          <w:jc w:val="center"/>
        </w:trPr>
        <w:tc>
          <w:tcPr>
            <w:tcW w:w="9763"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val="en-US" w:eastAsia="en-US"/>
              </w:rPr>
            </w:pPr>
          </w:p>
        </w:tc>
        <w:tc>
          <w:tcPr>
            <w:tcW w:w="1248"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eastAsia="en-US"/>
              </w:rPr>
            </w:pPr>
          </w:p>
        </w:tc>
        <w:tc>
          <w:tcPr>
            <w:tcW w:w="3091" w:type="dxa"/>
            <w:vMerge/>
            <w:tcBorders>
              <w:top w:val="single" w:sz="6"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tc>
        <w:tc>
          <w:tcPr>
            <w:tcW w:w="3715" w:type="dxa"/>
            <w:tcBorders>
              <w:top w:val="single" w:sz="6" w:space="0" w:color="auto"/>
              <w:left w:val="single" w:sz="4" w:space="0" w:color="auto"/>
              <w:bottom w:val="single" w:sz="6" w:space="0" w:color="auto"/>
              <w:right w:val="single" w:sz="6" w:space="0" w:color="auto"/>
            </w:tcBorders>
            <w:shd w:val="clear" w:color="auto" w:fill="FFFFFF"/>
          </w:tcPr>
          <w:p w:rsidR="00C405DC" w:rsidRPr="00C405DC" w:rsidRDefault="00C405DC">
            <w:pPr>
              <w:jc w:val="both"/>
              <w:rPr>
                <w:rStyle w:val="FontStyle62"/>
                <w:rFonts w:ascii="Times New Roman" w:hAnsi="Times New Roman" w:cs="Times New Roman"/>
                <w:color w:val="FFFFFF"/>
                <w:sz w:val="24"/>
                <w:szCs w:val="24"/>
                <w:lang w:val="en-US"/>
              </w:rPr>
            </w:pPr>
          </w:p>
          <w:p w:rsidR="00C405DC" w:rsidRPr="00C405DC" w:rsidRDefault="00C405DC">
            <w:pPr>
              <w:jc w:val="both"/>
              <w:rPr>
                <w:rStyle w:val="FontStyle62"/>
                <w:rFonts w:ascii="Times New Roman" w:hAnsi="Times New Roman" w:cs="Times New Roman"/>
                <w:color w:val="FFFFFF"/>
                <w:sz w:val="24"/>
                <w:szCs w:val="24"/>
                <w:lang w:val="en-US"/>
              </w:rPr>
            </w:pPr>
          </w:p>
          <w:p w:rsidR="00C405DC" w:rsidRPr="00C405DC" w:rsidRDefault="00C405DC">
            <w:pPr>
              <w:pStyle w:val="Style47"/>
              <w:widowControl/>
              <w:jc w:val="both"/>
              <w:rPr>
                <w:rStyle w:val="FontStyle63"/>
                <w:rFonts w:ascii="Times New Roman" w:hAnsi="Times New Roman" w:cs="Times New Roman"/>
                <w:sz w:val="24"/>
                <w:szCs w:val="24"/>
                <w:lang w:val="en-US"/>
              </w:rPr>
            </w:pPr>
            <w:r w:rsidRPr="00C405DC">
              <w:rPr>
                <w:rFonts w:ascii="Times New Roman" w:hAnsi="Times New Roman"/>
              </w:rPr>
              <w:object w:dxaOrig="3630" w:dyaOrig="1005">
                <v:shape id="_x0000_i1026" type="#_x0000_t75" style="width:181.5pt;height:50.25pt" o:ole="">
                  <v:imagedata r:id="rId11" o:title=""/>
                </v:shape>
                <o:OLEObject Type="Embed" ProgID="PBrush" ShapeID="_x0000_i1026" DrawAspect="Content" ObjectID="_1645447344" r:id="rId12"/>
              </w:object>
            </w:r>
          </w:p>
        </w:tc>
      </w:tr>
      <w:tr w:rsidR="00C405DC" w:rsidRPr="00C405DC" w:rsidTr="00C405DC">
        <w:trPr>
          <w:trHeight w:val="1061"/>
          <w:jc w:val="center"/>
        </w:trPr>
        <w:tc>
          <w:tcPr>
            <w:tcW w:w="1709"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val="en-US" w:eastAsia="en-US"/>
              </w:rPr>
            </w:pPr>
            <w:proofErr w:type="spellStart"/>
            <w:r w:rsidRPr="00C405DC">
              <w:rPr>
                <w:rStyle w:val="FontStyle87"/>
                <w:rFonts w:ascii="Times New Roman" w:eastAsia="MS Mincho" w:hAnsi="Times New Roman" w:cs="Times New Roman"/>
                <w:sz w:val="24"/>
                <w:szCs w:val="24"/>
                <w:lang w:val="en-US" w:eastAsia="en-US"/>
              </w:rPr>
              <w:t>Оранжевый</w:t>
            </w:r>
            <w:proofErr w:type="spellEnd"/>
          </w:p>
        </w:tc>
        <w:tc>
          <w:tcPr>
            <w:tcW w:w="1248"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eastAsia="en-US"/>
              </w:rPr>
            </w:pPr>
            <w:r w:rsidRPr="00C405DC">
              <w:rPr>
                <w:rStyle w:val="FontStyle87"/>
                <w:rFonts w:ascii="Times New Roman" w:eastAsia="MS Mincho" w:hAnsi="Times New Roman" w:cs="Times New Roman"/>
                <w:sz w:val="24"/>
                <w:szCs w:val="24"/>
                <w:lang w:eastAsia="en-US"/>
              </w:rPr>
              <w:t>Черный</w:t>
            </w:r>
          </w:p>
        </w:tc>
        <w:tc>
          <w:tcPr>
            <w:tcW w:w="3091"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pPr>
              <w:pStyle w:val="Style25"/>
              <w:widowControl/>
              <w:jc w:val="center"/>
              <w:rPr>
                <w:rFonts w:ascii="Times New Roman" w:hAnsi="Times New Roman" w:cs="Times New Roman"/>
              </w:rPr>
            </w:pPr>
            <w:proofErr w:type="spellStart"/>
            <w:r w:rsidRPr="00C405DC">
              <w:rPr>
                <w:rStyle w:val="FontStyle87"/>
                <w:rFonts w:ascii="Times New Roman" w:eastAsia="MS Mincho" w:hAnsi="Times New Roman" w:cs="Times New Roman"/>
                <w:sz w:val="24"/>
                <w:szCs w:val="24"/>
                <w:lang w:val="en-US" w:eastAsia="en-US"/>
              </w:rPr>
              <w:t>Средний</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уровень</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риска</w:t>
            </w:r>
            <w:proofErr w:type="spellEnd"/>
          </w:p>
        </w:tc>
        <w:tc>
          <w:tcPr>
            <w:tcW w:w="3715" w:type="dxa"/>
            <w:tcBorders>
              <w:top w:val="single" w:sz="6" w:space="0" w:color="auto"/>
              <w:left w:val="single" w:sz="4" w:space="0" w:color="auto"/>
              <w:bottom w:val="single" w:sz="6" w:space="0" w:color="auto"/>
              <w:right w:val="single" w:sz="6" w:space="0" w:color="auto"/>
            </w:tcBorders>
            <w:shd w:val="clear" w:color="auto" w:fill="FFFFFF"/>
            <w:hideMark/>
          </w:tcPr>
          <w:p w:rsidR="00C405DC" w:rsidRPr="00C405DC" w:rsidRDefault="00C405DC">
            <w:pPr>
              <w:pStyle w:val="Style28"/>
              <w:widowControl/>
              <w:jc w:val="both"/>
              <w:rPr>
                <w:rStyle w:val="FontStyle59"/>
                <w:rFonts w:ascii="Times New Roman" w:hAnsi="Times New Roman" w:cs="Times New Roman"/>
                <w:sz w:val="24"/>
                <w:szCs w:val="24"/>
                <w:lang w:eastAsia="en-US"/>
              </w:rPr>
            </w:pPr>
            <w:r w:rsidRPr="00C405DC">
              <w:rPr>
                <w:rFonts w:ascii="Times New Roman" w:hAnsi="Times New Roman" w:cs="Times New Roman"/>
              </w:rPr>
              <w:object w:dxaOrig="3630" w:dyaOrig="1050">
                <v:shape id="_x0000_i1027" type="#_x0000_t75" style="width:181.5pt;height:52.5pt" o:ole="">
                  <v:imagedata r:id="rId13" o:title=""/>
                </v:shape>
                <o:OLEObject Type="Embed" ProgID="PBrush" ShapeID="_x0000_i1027" DrawAspect="Content" ObjectID="_1645447345" r:id="rId14"/>
              </w:object>
            </w:r>
          </w:p>
        </w:tc>
      </w:tr>
      <w:tr w:rsidR="00C405DC" w:rsidRPr="00C405DC" w:rsidTr="00C405DC">
        <w:trPr>
          <w:trHeight w:val="1061"/>
          <w:jc w:val="center"/>
        </w:trPr>
        <w:tc>
          <w:tcPr>
            <w:tcW w:w="9763"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val="en-US" w:eastAsia="en-US"/>
              </w:rPr>
            </w:pPr>
          </w:p>
        </w:tc>
        <w:tc>
          <w:tcPr>
            <w:tcW w:w="1248"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eastAsia="en-US"/>
              </w:rPr>
            </w:pPr>
          </w:p>
        </w:tc>
        <w:tc>
          <w:tcPr>
            <w:tcW w:w="3091" w:type="dxa"/>
            <w:vMerge/>
            <w:tcBorders>
              <w:top w:val="single" w:sz="6"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tc>
        <w:tc>
          <w:tcPr>
            <w:tcW w:w="3715" w:type="dxa"/>
            <w:tcBorders>
              <w:top w:val="single" w:sz="6" w:space="0" w:color="auto"/>
              <w:left w:val="single" w:sz="4" w:space="0" w:color="auto"/>
              <w:bottom w:val="single" w:sz="6" w:space="0" w:color="auto"/>
              <w:right w:val="single" w:sz="6" w:space="0" w:color="auto"/>
            </w:tcBorders>
            <w:shd w:val="clear" w:color="auto" w:fill="FFFFFF"/>
          </w:tcPr>
          <w:p w:rsidR="00C405DC" w:rsidRPr="00C405DC" w:rsidRDefault="00C405DC">
            <w:pPr>
              <w:jc w:val="both"/>
              <w:rPr>
                <w:rStyle w:val="FontStyle59"/>
                <w:rFonts w:ascii="Times New Roman" w:hAnsi="Times New Roman" w:cs="Times New Roman"/>
                <w:sz w:val="24"/>
                <w:szCs w:val="24"/>
                <w:lang w:val="en-US" w:eastAsia="en-US"/>
              </w:rPr>
            </w:pPr>
          </w:p>
          <w:p w:rsidR="00C405DC" w:rsidRPr="00C405DC" w:rsidRDefault="00C405DC">
            <w:pPr>
              <w:jc w:val="both"/>
              <w:rPr>
                <w:rStyle w:val="FontStyle59"/>
                <w:rFonts w:ascii="Times New Roman" w:hAnsi="Times New Roman" w:cs="Times New Roman"/>
                <w:sz w:val="24"/>
                <w:szCs w:val="24"/>
                <w:lang w:val="en-US" w:eastAsia="en-US"/>
              </w:rPr>
            </w:pPr>
          </w:p>
          <w:p w:rsidR="00C405DC" w:rsidRPr="00C405DC" w:rsidRDefault="00C405DC">
            <w:pPr>
              <w:pStyle w:val="Style43"/>
              <w:widowControl/>
              <w:jc w:val="both"/>
              <w:rPr>
                <w:rStyle w:val="FontStyle61"/>
                <w:rFonts w:ascii="Times New Roman" w:hAnsi="Times New Roman" w:cs="Times New Roman"/>
                <w:sz w:val="24"/>
                <w:szCs w:val="24"/>
                <w:lang w:eastAsia="en-US"/>
              </w:rPr>
            </w:pPr>
            <w:r w:rsidRPr="00C405DC">
              <w:rPr>
                <w:rFonts w:ascii="Times New Roman" w:hAnsi="Times New Roman"/>
                <w:i/>
                <w:iCs/>
                <w:noProof/>
                <w:color w:val="000000"/>
              </w:rPr>
              <w:drawing>
                <wp:inline distT="0" distB="0" distL="0" distR="0" wp14:anchorId="759BD2AC" wp14:editId="75EDF470">
                  <wp:extent cx="2303780" cy="629285"/>
                  <wp:effectExtent l="0" t="0" r="127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3780" cy="629285"/>
                          </a:xfrm>
                          <a:prstGeom prst="rect">
                            <a:avLst/>
                          </a:prstGeom>
                          <a:noFill/>
                          <a:ln>
                            <a:noFill/>
                          </a:ln>
                        </pic:spPr>
                      </pic:pic>
                    </a:graphicData>
                  </a:graphic>
                </wp:inline>
              </w:drawing>
            </w:r>
          </w:p>
        </w:tc>
      </w:tr>
      <w:tr w:rsidR="00C405DC" w:rsidRPr="00C405DC" w:rsidTr="00C405DC">
        <w:trPr>
          <w:trHeight w:val="1066"/>
          <w:jc w:val="center"/>
        </w:trPr>
        <w:tc>
          <w:tcPr>
            <w:tcW w:w="1709"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val="en-US" w:eastAsia="en-US"/>
              </w:rPr>
            </w:pPr>
            <w:proofErr w:type="spellStart"/>
            <w:r w:rsidRPr="00C405DC">
              <w:rPr>
                <w:rStyle w:val="FontStyle87"/>
                <w:rFonts w:ascii="Times New Roman" w:eastAsia="MS Mincho" w:hAnsi="Times New Roman" w:cs="Times New Roman"/>
                <w:sz w:val="24"/>
                <w:szCs w:val="24"/>
                <w:lang w:val="en-US" w:eastAsia="en-US"/>
              </w:rPr>
              <w:t>Желтый</w:t>
            </w:r>
            <w:proofErr w:type="spellEnd"/>
          </w:p>
        </w:tc>
        <w:tc>
          <w:tcPr>
            <w:tcW w:w="1248"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eastAsia="en-US"/>
              </w:rPr>
            </w:pPr>
            <w:r w:rsidRPr="00C405DC">
              <w:rPr>
                <w:rStyle w:val="FontStyle87"/>
                <w:rFonts w:ascii="Times New Roman" w:eastAsia="MS Mincho" w:hAnsi="Times New Roman" w:cs="Times New Roman"/>
                <w:sz w:val="24"/>
                <w:szCs w:val="24"/>
                <w:lang w:eastAsia="en-US"/>
              </w:rPr>
              <w:t>Черный</w:t>
            </w:r>
          </w:p>
        </w:tc>
        <w:tc>
          <w:tcPr>
            <w:tcW w:w="3091"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pPr>
              <w:pStyle w:val="Style27"/>
              <w:widowControl/>
              <w:jc w:val="center"/>
              <w:rPr>
                <w:rStyle w:val="FontStyle87"/>
                <w:rFonts w:ascii="Times New Roman" w:eastAsia="MS Mincho" w:hAnsi="Times New Roman" w:cs="Times New Roman"/>
                <w:sz w:val="24"/>
                <w:szCs w:val="24"/>
                <w:lang w:val="en-US" w:eastAsia="en-US"/>
              </w:rPr>
            </w:pPr>
            <w:proofErr w:type="spellStart"/>
            <w:r w:rsidRPr="00C405DC">
              <w:rPr>
                <w:rStyle w:val="FontStyle87"/>
                <w:rFonts w:ascii="Times New Roman" w:eastAsia="MS Mincho" w:hAnsi="Times New Roman" w:cs="Times New Roman"/>
                <w:sz w:val="24"/>
                <w:szCs w:val="24"/>
                <w:lang w:val="en-US" w:eastAsia="en-US"/>
              </w:rPr>
              <w:t>Низкий</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уровень</w:t>
            </w:r>
            <w:proofErr w:type="spellEnd"/>
            <w:r w:rsidRPr="00C405DC">
              <w:rPr>
                <w:rStyle w:val="FontStyle87"/>
                <w:rFonts w:ascii="Times New Roman" w:eastAsia="MS Mincho" w:hAnsi="Times New Roman" w:cs="Times New Roman"/>
                <w:sz w:val="24"/>
                <w:szCs w:val="24"/>
                <w:lang w:val="en-US" w:eastAsia="en-US"/>
              </w:rPr>
              <w:t xml:space="preserve"> </w:t>
            </w:r>
            <w:proofErr w:type="spellStart"/>
            <w:r w:rsidRPr="00C405DC">
              <w:rPr>
                <w:rStyle w:val="FontStyle87"/>
                <w:rFonts w:ascii="Times New Roman" w:eastAsia="MS Mincho" w:hAnsi="Times New Roman" w:cs="Times New Roman"/>
                <w:sz w:val="24"/>
                <w:szCs w:val="24"/>
                <w:lang w:val="en-US" w:eastAsia="en-US"/>
              </w:rPr>
              <w:t>риска</w:t>
            </w:r>
            <w:proofErr w:type="spellEnd"/>
          </w:p>
        </w:tc>
        <w:tc>
          <w:tcPr>
            <w:tcW w:w="3715" w:type="dxa"/>
            <w:tcBorders>
              <w:top w:val="single" w:sz="6" w:space="0" w:color="auto"/>
              <w:left w:val="single" w:sz="4" w:space="0" w:color="auto"/>
              <w:bottom w:val="single" w:sz="6" w:space="0" w:color="auto"/>
              <w:right w:val="single" w:sz="6" w:space="0" w:color="auto"/>
            </w:tcBorders>
            <w:shd w:val="clear" w:color="auto" w:fill="FFFFFF"/>
            <w:vAlign w:val="bottom"/>
            <w:hideMark/>
          </w:tcPr>
          <w:p w:rsidR="00C405DC" w:rsidRPr="00C405DC" w:rsidRDefault="00C405DC">
            <w:pPr>
              <w:pStyle w:val="Style52"/>
              <w:widowControl/>
              <w:jc w:val="both"/>
              <w:rPr>
                <w:rStyle w:val="FontStyle62"/>
                <w:rFonts w:ascii="Times New Roman" w:hAnsi="Times New Roman" w:cs="Times New Roman"/>
                <w:sz w:val="24"/>
                <w:szCs w:val="24"/>
                <w:lang w:eastAsia="en-US"/>
              </w:rPr>
            </w:pPr>
            <w:r w:rsidRPr="00C405DC">
              <w:rPr>
                <w:rFonts w:ascii="Times New Roman" w:hAnsi="Times New Roman"/>
              </w:rPr>
              <w:object w:dxaOrig="3630" w:dyaOrig="1095">
                <v:shape id="_x0000_i1028" type="#_x0000_t75" style="width:181.5pt;height:54.75pt" o:ole="">
                  <v:imagedata r:id="rId16" o:title=""/>
                </v:shape>
                <o:OLEObject Type="Embed" ProgID="PBrush" ShapeID="_x0000_i1028" DrawAspect="Content" ObjectID="_1645447346" r:id="rId17"/>
              </w:object>
            </w:r>
          </w:p>
        </w:tc>
      </w:tr>
      <w:tr w:rsidR="00C405DC" w:rsidRPr="00C405DC" w:rsidTr="00C405DC">
        <w:trPr>
          <w:trHeight w:val="1046"/>
          <w:jc w:val="center"/>
        </w:trPr>
        <w:tc>
          <w:tcPr>
            <w:tcW w:w="9763"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val="en-US" w:eastAsia="en-US"/>
              </w:rPr>
            </w:pPr>
          </w:p>
        </w:tc>
        <w:tc>
          <w:tcPr>
            <w:tcW w:w="1248"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eastAsia="en-US"/>
              </w:rPr>
            </w:pPr>
          </w:p>
        </w:tc>
        <w:tc>
          <w:tcPr>
            <w:tcW w:w="3091" w:type="dxa"/>
            <w:vMerge/>
            <w:tcBorders>
              <w:top w:val="single" w:sz="6" w:space="0" w:color="auto"/>
              <w:left w:val="single" w:sz="6" w:space="0" w:color="auto"/>
              <w:bottom w:val="single" w:sz="6" w:space="0" w:color="auto"/>
              <w:right w:val="single" w:sz="4" w:space="0" w:color="auto"/>
            </w:tcBorders>
            <w:shd w:val="clear" w:color="auto" w:fill="FFFFFF"/>
            <w:vAlign w:val="center"/>
            <w:hideMark/>
          </w:tcPr>
          <w:p w:rsidR="00C405DC" w:rsidRPr="00C405DC" w:rsidRDefault="00C405DC">
            <w:pPr>
              <w:rPr>
                <w:rStyle w:val="FontStyle87"/>
                <w:rFonts w:ascii="Times New Roman" w:hAnsi="Times New Roman" w:cs="Times New Roman"/>
                <w:sz w:val="24"/>
                <w:szCs w:val="24"/>
                <w:lang w:val="en-US" w:eastAsia="en-US"/>
              </w:rPr>
            </w:pPr>
          </w:p>
        </w:tc>
        <w:tc>
          <w:tcPr>
            <w:tcW w:w="3715" w:type="dxa"/>
            <w:tcBorders>
              <w:top w:val="single" w:sz="6" w:space="0" w:color="auto"/>
              <w:left w:val="single" w:sz="4" w:space="0" w:color="auto"/>
              <w:bottom w:val="single" w:sz="6" w:space="0" w:color="auto"/>
              <w:right w:val="single" w:sz="6" w:space="0" w:color="auto"/>
            </w:tcBorders>
            <w:shd w:val="clear" w:color="auto" w:fill="FFFFFF"/>
          </w:tcPr>
          <w:p w:rsidR="00C405DC" w:rsidRPr="00C405DC" w:rsidRDefault="00C405DC">
            <w:pPr>
              <w:pStyle w:val="Style47"/>
              <w:widowControl/>
              <w:jc w:val="both"/>
              <w:rPr>
                <w:rStyle w:val="FontStyle63"/>
                <w:rFonts w:ascii="Times New Roman" w:hAnsi="Times New Roman" w:cs="Times New Roman"/>
                <w:sz w:val="24"/>
                <w:szCs w:val="24"/>
                <w:lang w:eastAsia="en-US"/>
              </w:rPr>
            </w:pPr>
            <w:r w:rsidRPr="00C405DC">
              <w:rPr>
                <w:rFonts w:ascii="Times New Roman" w:hAnsi="Times New Roman"/>
              </w:rPr>
              <w:object w:dxaOrig="3630" w:dyaOrig="1035">
                <v:shape id="_x0000_i1029" type="#_x0000_t75" style="width:181.5pt;height:51.75pt" o:ole="">
                  <v:imagedata r:id="rId18" o:title=""/>
                </v:shape>
                <o:OLEObject Type="Embed" ProgID="PBrush" ShapeID="_x0000_i1029" DrawAspect="Content" ObjectID="_1645447347" r:id="rId19"/>
              </w:object>
            </w:r>
          </w:p>
        </w:tc>
      </w:tr>
      <w:tr w:rsidR="00C405DC" w:rsidRPr="00C405DC" w:rsidTr="00D7160C">
        <w:trPr>
          <w:trHeight w:val="799"/>
          <w:jc w:val="center"/>
        </w:trPr>
        <w:tc>
          <w:tcPr>
            <w:tcW w:w="9763" w:type="dxa"/>
            <w:gridSpan w:val="4"/>
            <w:tcBorders>
              <w:top w:val="single" w:sz="6" w:space="0" w:color="auto"/>
              <w:left w:val="single" w:sz="6" w:space="0" w:color="auto"/>
              <w:bottom w:val="single" w:sz="6" w:space="0" w:color="auto"/>
              <w:right w:val="single" w:sz="6" w:space="0" w:color="auto"/>
            </w:tcBorders>
            <w:shd w:val="clear" w:color="auto" w:fill="FFFFFF"/>
            <w:hideMark/>
          </w:tcPr>
          <w:p w:rsidR="00C405DC" w:rsidRPr="008E5ED3" w:rsidRDefault="00E24990">
            <w:pPr>
              <w:pStyle w:val="Style27"/>
              <w:widowControl/>
              <w:jc w:val="both"/>
              <w:rPr>
                <w:rStyle w:val="FontStyle87"/>
                <w:rFonts w:ascii="Times New Roman" w:eastAsia="MS Mincho" w:hAnsi="Times New Roman" w:cs="Times New Roman"/>
                <w:sz w:val="20"/>
                <w:szCs w:val="20"/>
                <w:lang w:eastAsia="en-US"/>
              </w:rPr>
            </w:pPr>
            <w:r>
              <w:rPr>
                <w:rStyle w:val="FontStyle87"/>
                <w:rFonts w:ascii="Times New Roman" w:eastAsia="MS Mincho" w:hAnsi="Times New Roman" w:cs="Times New Roman"/>
                <w:sz w:val="20"/>
                <w:szCs w:val="20"/>
                <w:lang w:eastAsia="en-US"/>
              </w:rPr>
              <w:t xml:space="preserve">                   </w:t>
            </w:r>
            <w:r w:rsidR="008E5ED3" w:rsidRPr="00E24990">
              <w:rPr>
                <w:rStyle w:val="FontStyle87"/>
                <w:rFonts w:ascii="Times New Roman" w:eastAsia="MS Mincho" w:hAnsi="Times New Roman" w:cs="Times New Roman"/>
                <w:sz w:val="20"/>
                <w:szCs w:val="20"/>
                <w:lang w:eastAsia="en-US"/>
              </w:rPr>
              <w:t>Примечание</w:t>
            </w:r>
            <w:r w:rsidR="00C405DC" w:rsidRPr="008E5ED3">
              <w:rPr>
                <w:rStyle w:val="FontStyle87"/>
                <w:rFonts w:ascii="Times New Roman" w:eastAsia="MS Mincho" w:hAnsi="Times New Roman" w:cs="Times New Roman"/>
                <w:sz w:val="20"/>
                <w:szCs w:val="20"/>
                <w:lang w:eastAsia="en-US"/>
              </w:rPr>
              <w:t xml:space="preserve">: Знак безопасности, включенный в эти панели </w:t>
            </w:r>
            <w:bookmarkStart w:id="15" w:name="_Hlk31930881"/>
            <w:r w:rsidR="00C405DC" w:rsidRPr="008E5ED3">
              <w:rPr>
                <w:rStyle w:val="FontStyle87"/>
                <w:rFonts w:ascii="Times New Roman" w:eastAsia="MS Mincho" w:hAnsi="Times New Roman" w:cs="Times New Roman"/>
                <w:sz w:val="20"/>
                <w:szCs w:val="20"/>
                <w:lang w:eastAsia="en-US"/>
              </w:rPr>
              <w:t>строгого предупреждения опасности</w:t>
            </w:r>
            <w:bookmarkEnd w:id="15"/>
            <w:r w:rsidR="00C405DC" w:rsidRPr="008E5ED3">
              <w:rPr>
                <w:rStyle w:val="FontStyle87"/>
                <w:rFonts w:ascii="Times New Roman" w:eastAsia="MS Mincho" w:hAnsi="Times New Roman" w:cs="Times New Roman"/>
                <w:sz w:val="20"/>
                <w:szCs w:val="20"/>
                <w:lang w:eastAsia="en-US"/>
              </w:rPr>
              <w:t xml:space="preserve">, является общим предупреждающим знаком </w:t>
            </w:r>
            <w:r w:rsidR="00C405DC" w:rsidRPr="008E5ED3">
              <w:rPr>
                <w:rStyle w:val="FontStyle87"/>
                <w:rFonts w:ascii="Times New Roman" w:eastAsia="MS Mincho" w:hAnsi="Times New Roman" w:cs="Times New Roman"/>
                <w:sz w:val="20"/>
                <w:szCs w:val="20"/>
                <w:lang w:val="en-US" w:eastAsia="en-US"/>
              </w:rPr>
              <w:t>W</w:t>
            </w:r>
            <w:r w:rsidR="00C405DC" w:rsidRPr="008E5ED3">
              <w:rPr>
                <w:rStyle w:val="FontStyle87"/>
                <w:rFonts w:ascii="Times New Roman" w:eastAsia="MS Mincho" w:hAnsi="Times New Roman" w:cs="Times New Roman"/>
                <w:sz w:val="20"/>
                <w:szCs w:val="20"/>
                <w:lang w:eastAsia="en-US"/>
              </w:rPr>
              <w:t xml:space="preserve">001, указанным в </w:t>
            </w:r>
            <w:r w:rsidR="00C405DC" w:rsidRPr="008E5ED3">
              <w:rPr>
                <w:rStyle w:val="FontStyle87"/>
                <w:rFonts w:ascii="Times New Roman" w:eastAsia="MS Mincho" w:hAnsi="Times New Roman" w:cs="Times New Roman"/>
                <w:sz w:val="20"/>
                <w:szCs w:val="20"/>
                <w:lang w:val="en-US" w:eastAsia="en-US"/>
              </w:rPr>
              <w:t>ISO</w:t>
            </w:r>
            <w:r w:rsidR="00C405DC" w:rsidRPr="008E5ED3">
              <w:rPr>
                <w:rStyle w:val="FontStyle87"/>
                <w:rFonts w:ascii="Times New Roman" w:eastAsia="MS Mincho" w:hAnsi="Times New Roman" w:cs="Times New Roman"/>
                <w:sz w:val="20"/>
                <w:szCs w:val="20"/>
                <w:lang w:eastAsia="en-US"/>
              </w:rPr>
              <w:t xml:space="preserve"> 7010.</w:t>
            </w:r>
          </w:p>
          <w:p w:rsidR="00C405DC" w:rsidRPr="008E5ED3" w:rsidRDefault="008E5ED3">
            <w:pPr>
              <w:pStyle w:val="Style27"/>
              <w:widowControl/>
              <w:jc w:val="both"/>
              <w:rPr>
                <w:rStyle w:val="FontStyle87"/>
                <w:rFonts w:ascii="Times New Roman" w:eastAsia="MS Mincho" w:hAnsi="Times New Roman" w:cs="Times New Roman"/>
                <w:sz w:val="20"/>
                <w:szCs w:val="20"/>
                <w:lang w:eastAsia="en-US"/>
              </w:rPr>
            </w:pPr>
            <w:r w:rsidRPr="008E5ED3">
              <w:rPr>
                <w:rStyle w:val="FontStyle87"/>
                <w:rFonts w:ascii="Times New Roman" w:eastAsia="MS Mincho" w:hAnsi="Times New Roman" w:cs="Times New Roman"/>
                <w:sz w:val="20"/>
                <w:szCs w:val="20"/>
                <w:lang w:eastAsia="en-US"/>
              </w:rPr>
              <w:t>Примечание</w:t>
            </w:r>
            <w:r w:rsidR="00C405DC" w:rsidRPr="008E5ED3">
              <w:rPr>
                <w:rStyle w:val="FontStyle87"/>
                <w:rFonts w:ascii="Times New Roman" w:eastAsia="MS Mincho" w:hAnsi="Times New Roman" w:cs="Times New Roman"/>
                <w:sz w:val="20"/>
                <w:szCs w:val="20"/>
                <w:lang w:eastAsia="en-US"/>
              </w:rPr>
              <w:t xml:space="preserve"> 2: Можно добавить внешнюю желтую рамку к общему предупреждающему знаку.</w:t>
            </w:r>
          </w:p>
        </w:tc>
      </w:tr>
    </w:tbl>
    <w:p w:rsidR="00C405DC" w:rsidRPr="00C405DC" w:rsidRDefault="00C405DC" w:rsidP="00C405DC">
      <w:pPr>
        <w:pStyle w:val="Style7"/>
        <w:widowControl/>
        <w:jc w:val="both"/>
        <w:rPr>
          <w:rStyle w:val="FontStyle86"/>
          <w:rFonts w:ascii="Times New Roman" w:eastAsia="Segoe UI"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5 Панели строгого предупреждения опасности</w:t>
      </w:r>
    </w:p>
    <w:p w:rsidR="00C405DC" w:rsidRPr="00C405DC" w:rsidRDefault="00C405DC" w:rsidP="00C405DC">
      <w:pPr>
        <w:pStyle w:val="Style26"/>
        <w:widowControl/>
        <w:ind w:firstLine="720"/>
        <w:jc w:val="both"/>
        <w:rPr>
          <w:rStyle w:val="FontStyle86"/>
          <w:rFonts w:ascii="Times New Roman" w:hAnsi="Times New Roman" w:cs="Times New Roman"/>
          <w:lang w:eastAsia="en-US"/>
        </w:rPr>
      </w:pPr>
      <w:bookmarkStart w:id="16" w:name="bookmark8"/>
      <w:r w:rsidRPr="00C405DC">
        <w:rPr>
          <w:rStyle w:val="FontStyle86"/>
          <w:rFonts w:ascii="Times New Roman" w:hAnsi="Times New Roman" w:cs="Times New Roman"/>
          <w:lang w:eastAsia="en-US"/>
        </w:rPr>
        <w:t>5</w:t>
      </w:r>
      <w:bookmarkEnd w:id="16"/>
      <w:r w:rsidRPr="00C405DC">
        <w:rPr>
          <w:rStyle w:val="FontStyle86"/>
          <w:rFonts w:ascii="Times New Roman" w:hAnsi="Times New Roman" w:cs="Times New Roman"/>
          <w:lang w:eastAsia="en-US"/>
        </w:rPr>
        <w:t>.1 Общие положения</w:t>
      </w:r>
    </w:p>
    <w:p w:rsidR="00C405DC" w:rsidRPr="00C405DC" w:rsidRDefault="00C405DC" w:rsidP="00C405DC">
      <w:pPr>
        <w:pStyle w:val="Style26"/>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Если необходимо указать уровень серьезности опасности, в верхней части комбинации или этикетки безопасности с указанием нескольких знаков безопасности продукта должна быть добавлена панель </w:t>
      </w:r>
      <w:bookmarkStart w:id="17" w:name="_Hlk31930962"/>
      <w:r w:rsidRPr="00C405DC">
        <w:rPr>
          <w:rStyle w:val="FontStyle84"/>
          <w:rFonts w:ascii="Times New Roman" w:hAnsi="Times New Roman" w:cs="Times New Roman"/>
          <w:sz w:val="24"/>
          <w:szCs w:val="24"/>
          <w:lang w:eastAsia="en-US"/>
        </w:rPr>
        <w:t>строгого предупреждения опасности</w:t>
      </w:r>
      <w:bookmarkEnd w:id="17"/>
      <w:r w:rsidRPr="00C405DC">
        <w:rPr>
          <w:rStyle w:val="FontStyle84"/>
          <w:rFonts w:ascii="Times New Roman" w:hAnsi="Times New Roman" w:cs="Times New Roman"/>
          <w:sz w:val="24"/>
          <w:szCs w:val="24"/>
          <w:lang w:eastAsia="en-US"/>
        </w:rPr>
        <w:t>. При использовании панелей строгого предупреждения опасности, необходимо чтобы они имели прямоугольную форму и, как указано в Таблице 2, содержали следующие элементы:</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a</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общий</w:t>
      </w:r>
      <w:proofErr w:type="gramEnd"/>
      <w:r w:rsidRPr="00C405DC">
        <w:rPr>
          <w:rStyle w:val="FontStyle84"/>
          <w:rFonts w:ascii="Times New Roman" w:hAnsi="Times New Roman" w:cs="Times New Roman"/>
          <w:sz w:val="24"/>
          <w:szCs w:val="24"/>
          <w:lang w:eastAsia="en-US"/>
        </w:rPr>
        <w:t xml:space="preserve"> предупреждающий знак;</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цвет</w:t>
      </w:r>
      <w:proofErr w:type="gramEnd"/>
      <w:r w:rsidRPr="00C405DC">
        <w:rPr>
          <w:rStyle w:val="FontStyle84"/>
          <w:rFonts w:ascii="Times New Roman" w:hAnsi="Times New Roman" w:cs="Times New Roman"/>
          <w:sz w:val="24"/>
          <w:szCs w:val="24"/>
          <w:lang w:eastAsia="en-US"/>
        </w:rPr>
        <w:t xml:space="preserve"> панели строгого предупреждения 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c</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сигнальное</w:t>
      </w:r>
      <w:proofErr w:type="gramEnd"/>
      <w:r w:rsidRPr="00C405DC">
        <w:rPr>
          <w:rStyle w:val="FontStyle84"/>
          <w:rFonts w:ascii="Times New Roman" w:hAnsi="Times New Roman" w:cs="Times New Roman"/>
          <w:sz w:val="24"/>
          <w:szCs w:val="24"/>
          <w:lang w:eastAsia="en-US"/>
        </w:rPr>
        <w:t xml:space="preserve"> слово (необязательно).</w:t>
      </w:r>
    </w:p>
    <w:p w:rsidR="00C405DC" w:rsidRPr="00C405DC" w:rsidRDefault="00C405DC" w:rsidP="00C405DC">
      <w:pPr>
        <w:pStyle w:val="Style26"/>
        <w:widowControl/>
        <w:ind w:firstLine="720"/>
        <w:jc w:val="both"/>
        <w:rPr>
          <w:rStyle w:val="FontStyle86"/>
          <w:rFonts w:ascii="Times New Roman" w:hAnsi="Times New Roman" w:cs="Times New Roman"/>
        </w:rPr>
      </w:pPr>
    </w:p>
    <w:p w:rsidR="00C405DC" w:rsidRPr="00C405DC" w:rsidRDefault="00C405DC" w:rsidP="00C405DC">
      <w:pPr>
        <w:pStyle w:val="Style26"/>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5.2 Схема панелей строгого предупреждения опасности</w:t>
      </w:r>
    </w:p>
    <w:p w:rsidR="00C405DC" w:rsidRPr="00C405DC" w:rsidRDefault="00C405DC" w:rsidP="00C405DC">
      <w:pPr>
        <w:pStyle w:val="Style40"/>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На панели строгого предупреждения опасности должен быть отображен общий предупреждающий знак. В случае</w:t>
      </w:r>
      <w:proofErr w:type="gramStart"/>
      <w:r w:rsidRPr="00C405DC">
        <w:rPr>
          <w:rStyle w:val="FontStyle84"/>
          <w:rFonts w:ascii="Times New Roman" w:hAnsi="Times New Roman" w:cs="Times New Roman"/>
          <w:sz w:val="24"/>
          <w:szCs w:val="24"/>
          <w:lang w:eastAsia="en-US"/>
        </w:rPr>
        <w:t>,</w:t>
      </w:r>
      <w:proofErr w:type="gramEnd"/>
      <w:r w:rsidRPr="00C405DC">
        <w:rPr>
          <w:rStyle w:val="FontStyle84"/>
          <w:rFonts w:ascii="Times New Roman" w:hAnsi="Times New Roman" w:cs="Times New Roman"/>
          <w:sz w:val="24"/>
          <w:szCs w:val="24"/>
          <w:lang w:eastAsia="en-US"/>
        </w:rPr>
        <w:t xml:space="preserve"> если используется сигнальное слово, оно размещается справа от общего предупреждающего знака, и они располагаются в центре на панели строгого предупреждения опасности. Если сигнальное слово не используется, общий предупреждающий знак располагается по центру на панели строгого</w:t>
      </w:r>
      <w:r w:rsidR="00DE0186">
        <w:rPr>
          <w:rStyle w:val="FontStyle84"/>
          <w:rFonts w:ascii="Times New Roman" w:hAnsi="Times New Roman" w:cs="Times New Roman"/>
          <w:sz w:val="24"/>
          <w:szCs w:val="24"/>
          <w:lang w:eastAsia="en-US"/>
        </w:rPr>
        <w:t xml:space="preserve"> предупреждения опасности (см. т</w:t>
      </w:r>
      <w:r w:rsidRPr="00C405DC">
        <w:rPr>
          <w:rStyle w:val="FontStyle84"/>
          <w:rFonts w:ascii="Times New Roman" w:hAnsi="Times New Roman" w:cs="Times New Roman"/>
          <w:sz w:val="24"/>
          <w:szCs w:val="24"/>
          <w:lang w:eastAsia="en-US"/>
        </w:rPr>
        <w:t>аблицу 2).</w:t>
      </w:r>
    </w:p>
    <w:p w:rsidR="00C405DC" w:rsidRPr="00C405DC" w:rsidRDefault="00C405DC" w:rsidP="00C405DC">
      <w:pPr>
        <w:pStyle w:val="Style40"/>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Сигнальные слова должны отображаться заглавными буквами и жирным шрифтом.</w:t>
      </w:r>
    </w:p>
    <w:p w:rsidR="00C405DC" w:rsidRPr="00C405DC" w:rsidRDefault="00C405DC" w:rsidP="00C405DC">
      <w:pPr>
        <w:pStyle w:val="Style40"/>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См. Приложение </w:t>
      </w: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 xml:space="preserve"> для стандартизированных сигнальных слов на других языках.</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6 Тип и расположение этикеток безопасности продукта</w:t>
      </w:r>
    </w:p>
    <w:p w:rsidR="00C405DC" w:rsidRPr="00C405DC" w:rsidRDefault="00C405DC" w:rsidP="00C405DC">
      <w:pPr>
        <w:pStyle w:val="Style26"/>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6.1 Общие положения</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Этикетка безопасности продукта должна содержать один или несколько знаков безопасности. Кроме того, этикетка безопасности продукта может сопровождаться одной или несколькими дополнительными информационными панелями с информацией о безопасности и панелью строгого предупреждения опасности. Дополнительные информационные панели с информацией о безопасности должны включать текст или дополнительный информационный символ безопасности.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lastRenderedPageBreak/>
        <w:t>Этикетка безопасности продукта должна соответствовать одному из следующих семи основных типов:</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а) основной знак безопасности;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основной</w:t>
      </w:r>
      <w:proofErr w:type="gramEnd"/>
      <w:r w:rsidRPr="00C405DC">
        <w:rPr>
          <w:rStyle w:val="FontStyle84"/>
          <w:rFonts w:ascii="Times New Roman" w:hAnsi="Times New Roman" w:cs="Times New Roman"/>
          <w:sz w:val="24"/>
          <w:szCs w:val="24"/>
          <w:lang w:eastAsia="en-US"/>
        </w:rPr>
        <w:t xml:space="preserve"> знак безопасности, используемый с отдельной текстовой панелью дополнительной информации о безопасности;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c</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основной</w:t>
      </w:r>
      <w:proofErr w:type="gramEnd"/>
      <w:r w:rsidRPr="00C405DC">
        <w:rPr>
          <w:rStyle w:val="FontStyle84"/>
          <w:rFonts w:ascii="Times New Roman" w:hAnsi="Times New Roman" w:cs="Times New Roman"/>
          <w:sz w:val="24"/>
          <w:szCs w:val="24"/>
          <w:lang w:eastAsia="en-US"/>
        </w:rPr>
        <w:t xml:space="preserve"> знак безопасности, используемый с отдельной текстовой панелью дополнительной информации о безопасности, которая включает в себя панель строгого предупреждения 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d</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комбинированная</w:t>
      </w:r>
      <w:proofErr w:type="gramEnd"/>
      <w:r w:rsidRPr="00C405DC">
        <w:rPr>
          <w:rStyle w:val="FontStyle84"/>
          <w:rFonts w:ascii="Times New Roman" w:hAnsi="Times New Roman" w:cs="Times New Roman"/>
          <w:sz w:val="24"/>
          <w:szCs w:val="24"/>
          <w:lang w:eastAsia="en-US"/>
        </w:rPr>
        <w:t xml:space="preserve"> этикетка безопасности продукта, не включающая панель строгого предупреждения 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e</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комбинированная</w:t>
      </w:r>
      <w:proofErr w:type="gramEnd"/>
      <w:r w:rsidRPr="00C405DC">
        <w:rPr>
          <w:rStyle w:val="FontStyle84"/>
          <w:rFonts w:ascii="Times New Roman" w:hAnsi="Times New Roman" w:cs="Times New Roman"/>
          <w:sz w:val="24"/>
          <w:szCs w:val="24"/>
          <w:lang w:eastAsia="en-US"/>
        </w:rPr>
        <w:t xml:space="preserve"> этикетка безопасности продукта, включающая панель строгого предупреждения опасности;</w:t>
      </w:r>
    </w:p>
    <w:p w:rsidR="00C405DC" w:rsidRP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f</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этикетка</w:t>
      </w:r>
      <w:proofErr w:type="gramEnd"/>
      <w:r w:rsidRPr="00C405DC">
        <w:rPr>
          <w:rStyle w:val="FontStyle84"/>
          <w:rFonts w:ascii="Times New Roman" w:hAnsi="Times New Roman" w:cs="Times New Roman"/>
          <w:sz w:val="24"/>
          <w:szCs w:val="24"/>
          <w:lang w:eastAsia="en-US"/>
        </w:rPr>
        <w:t xml:space="preserve"> безопасности с указанием нескольких знаков, не включающая панель строгого предупреждения опасности;</w:t>
      </w:r>
    </w:p>
    <w:p w:rsidR="00C405DC" w:rsidRDefault="00C405DC" w:rsidP="00C405DC">
      <w:pPr>
        <w:pStyle w:val="Style2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g</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этикетка</w:t>
      </w:r>
      <w:proofErr w:type="gramEnd"/>
      <w:r w:rsidRPr="00C405DC">
        <w:rPr>
          <w:rStyle w:val="FontStyle84"/>
          <w:rFonts w:ascii="Times New Roman" w:hAnsi="Times New Roman" w:cs="Times New Roman"/>
          <w:sz w:val="24"/>
          <w:szCs w:val="24"/>
          <w:lang w:eastAsia="en-US"/>
        </w:rPr>
        <w:t xml:space="preserve"> безопасности с указанием нескольких знаков, включающая панель строгого предупреждения опасности.</w:t>
      </w:r>
    </w:p>
    <w:p w:rsidR="00D7160C" w:rsidRPr="00C405DC" w:rsidRDefault="00D7160C" w:rsidP="00C405DC">
      <w:pPr>
        <w:pStyle w:val="Style26"/>
        <w:widowControl/>
        <w:ind w:firstLine="720"/>
        <w:jc w:val="both"/>
        <w:rPr>
          <w:rStyle w:val="FontStyle84"/>
          <w:rFonts w:ascii="Times New Roman" w:hAnsi="Times New Roman" w:cs="Times New Roman"/>
          <w:sz w:val="24"/>
          <w:szCs w:val="24"/>
          <w:lang w:eastAsia="en-US"/>
        </w:rPr>
      </w:pPr>
    </w:p>
    <w:p w:rsidR="00D7160C" w:rsidRPr="00D7160C" w:rsidRDefault="00D7160C" w:rsidP="00C405DC">
      <w:pPr>
        <w:pStyle w:val="Style26"/>
        <w:widowControl/>
        <w:ind w:firstLine="720"/>
        <w:jc w:val="both"/>
        <w:rPr>
          <w:rStyle w:val="FontStyle84"/>
          <w:rFonts w:ascii="Times New Roman" w:hAnsi="Times New Roman" w:cs="Times New Roman"/>
          <w:lang w:eastAsia="en-US"/>
        </w:rPr>
      </w:pPr>
      <w:r>
        <w:rPr>
          <w:rStyle w:val="FontStyle84"/>
          <w:rFonts w:ascii="Times New Roman" w:hAnsi="Times New Roman" w:cs="Times New Roman"/>
          <w:lang w:eastAsia="en-US"/>
        </w:rPr>
        <w:t>Примечания</w:t>
      </w:r>
      <w:r w:rsidRPr="00D7160C">
        <w:rPr>
          <w:rStyle w:val="FontStyle84"/>
          <w:rFonts w:ascii="Times New Roman" w:hAnsi="Times New Roman" w:cs="Times New Roman"/>
          <w:lang w:eastAsia="en-US"/>
        </w:rPr>
        <w:t>:</w:t>
      </w:r>
    </w:p>
    <w:p w:rsidR="00C405DC" w:rsidRPr="004543DF" w:rsidRDefault="00D7160C" w:rsidP="00C405DC">
      <w:pPr>
        <w:pStyle w:val="Style26"/>
        <w:widowControl/>
        <w:ind w:firstLine="720"/>
        <w:jc w:val="both"/>
        <w:rPr>
          <w:rStyle w:val="FontStyle84"/>
          <w:rFonts w:ascii="Times New Roman" w:hAnsi="Times New Roman" w:cs="Times New Roman"/>
          <w:lang w:eastAsia="en-US"/>
        </w:rPr>
      </w:pPr>
      <w:r w:rsidRPr="004543DF">
        <w:rPr>
          <w:rStyle w:val="FontStyle84"/>
          <w:rFonts w:ascii="Times New Roman" w:hAnsi="Times New Roman" w:cs="Times New Roman"/>
          <w:lang w:eastAsia="en-US"/>
        </w:rPr>
        <w:t>1.</w:t>
      </w:r>
      <w:r w:rsidR="00C405DC" w:rsidRPr="004543DF">
        <w:rPr>
          <w:rStyle w:val="FontStyle84"/>
          <w:rFonts w:ascii="Times New Roman" w:hAnsi="Times New Roman" w:cs="Times New Roman"/>
          <w:lang w:eastAsia="en-US"/>
        </w:rPr>
        <w:t xml:space="preserve"> Примеры этикеток безопасности продукта приведены в Приложении С.</w:t>
      </w:r>
    </w:p>
    <w:p w:rsidR="00C405DC" w:rsidRPr="00D7160C" w:rsidRDefault="00D7160C" w:rsidP="00C405DC">
      <w:pPr>
        <w:pStyle w:val="Style26"/>
        <w:widowControl/>
        <w:ind w:firstLine="720"/>
        <w:jc w:val="both"/>
        <w:rPr>
          <w:rStyle w:val="FontStyle84"/>
          <w:rFonts w:ascii="Times New Roman" w:hAnsi="Times New Roman" w:cs="Times New Roman"/>
          <w:lang w:eastAsia="en-US"/>
        </w:rPr>
      </w:pPr>
      <w:r w:rsidRPr="004543DF">
        <w:rPr>
          <w:rStyle w:val="FontStyle84"/>
          <w:rFonts w:ascii="Times New Roman" w:hAnsi="Times New Roman" w:cs="Times New Roman"/>
          <w:lang w:eastAsia="en-US"/>
        </w:rPr>
        <w:t xml:space="preserve">2. </w:t>
      </w:r>
      <w:r w:rsidR="00C405DC" w:rsidRPr="004543DF">
        <w:rPr>
          <w:rStyle w:val="FontStyle84"/>
          <w:rFonts w:ascii="Times New Roman" w:hAnsi="Times New Roman" w:cs="Times New Roman"/>
          <w:lang w:eastAsia="en-US"/>
        </w:rPr>
        <w:t xml:space="preserve">Информация по разработке этикеток безопасности продукта приведены в Приложении </w:t>
      </w:r>
      <w:r w:rsidR="00C405DC" w:rsidRPr="004543DF">
        <w:rPr>
          <w:rStyle w:val="FontStyle84"/>
          <w:rFonts w:ascii="Times New Roman" w:hAnsi="Times New Roman" w:cs="Times New Roman"/>
          <w:lang w:val="en-US" w:eastAsia="en-US"/>
        </w:rPr>
        <w:t>D</w:t>
      </w:r>
      <w:r w:rsidR="00C405DC" w:rsidRPr="004543DF">
        <w:rPr>
          <w:rStyle w:val="FontStyle84"/>
          <w:rFonts w:ascii="Times New Roman" w:hAnsi="Times New Roman" w:cs="Times New Roman"/>
          <w:lang w:eastAsia="en-US"/>
        </w:rPr>
        <w:t>.</w:t>
      </w:r>
    </w:p>
    <w:p w:rsidR="00C405DC" w:rsidRPr="00C405DC" w:rsidRDefault="00C405DC" w:rsidP="00C405DC">
      <w:pPr>
        <w:pStyle w:val="Style26"/>
        <w:widowControl/>
        <w:ind w:firstLine="720"/>
        <w:jc w:val="both"/>
        <w:rPr>
          <w:rStyle w:val="FontStyle86"/>
          <w:rFonts w:ascii="Times New Roman" w:hAnsi="Times New Roman" w:cs="Times New Roman"/>
        </w:rPr>
      </w:pPr>
    </w:p>
    <w:p w:rsidR="00C405DC" w:rsidRPr="00C405DC" w:rsidRDefault="00C405DC" w:rsidP="00C405DC">
      <w:pPr>
        <w:pStyle w:val="Style26"/>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6.2 Основной знак безопасности</w:t>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Если этикетка безопасности продукта состоит из основного знака безопасности, макет этикетки безопасности продукта должен использовать форму и цвет знака безопасности в соответствии с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w:t>
      </w:r>
      <w:r w:rsidR="00DE0186">
        <w:rPr>
          <w:rStyle w:val="FontStyle84"/>
          <w:rFonts w:ascii="Times New Roman" w:hAnsi="Times New Roman" w:cs="Times New Roman"/>
          <w:sz w:val="24"/>
          <w:szCs w:val="24"/>
          <w:lang w:eastAsia="en-US"/>
        </w:rPr>
        <w:t>864-1 (см. р</w:t>
      </w:r>
      <w:r w:rsidRPr="00C405DC">
        <w:rPr>
          <w:rStyle w:val="FontStyle84"/>
          <w:rFonts w:ascii="Times New Roman" w:hAnsi="Times New Roman" w:cs="Times New Roman"/>
          <w:sz w:val="24"/>
          <w:szCs w:val="24"/>
          <w:lang w:eastAsia="en-US"/>
        </w:rPr>
        <w:t>исунок 1).</w:t>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Для продуктов, как правило, требуется более одного знака безопасности для передачи </w:t>
      </w:r>
      <w:proofErr w:type="gramStart"/>
      <w:r w:rsidRPr="00C405DC">
        <w:rPr>
          <w:rStyle w:val="FontStyle84"/>
          <w:rFonts w:ascii="Times New Roman" w:hAnsi="Times New Roman" w:cs="Times New Roman"/>
          <w:sz w:val="24"/>
          <w:szCs w:val="24"/>
          <w:lang w:eastAsia="en-US"/>
        </w:rPr>
        <w:t>информации</w:t>
      </w:r>
      <w:proofErr w:type="gramEnd"/>
      <w:r w:rsidRPr="00C405DC">
        <w:rPr>
          <w:rStyle w:val="FontStyle84"/>
          <w:rFonts w:ascii="Times New Roman" w:hAnsi="Times New Roman" w:cs="Times New Roman"/>
          <w:sz w:val="24"/>
          <w:szCs w:val="24"/>
          <w:lang w:eastAsia="en-US"/>
        </w:rPr>
        <w:t xml:space="preserve"> как об идентификации опасности, так и об </w:t>
      </w:r>
      <w:proofErr w:type="spellStart"/>
      <w:r w:rsidRPr="00C405DC">
        <w:rPr>
          <w:rStyle w:val="FontStyle84"/>
          <w:rFonts w:ascii="Times New Roman" w:hAnsi="Times New Roman" w:cs="Times New Roman"/>
          <w:sz w:val="24"/>
          <w:szCs w:val="24"/>
          <w:lang w:eastAsia="en-US"/>
        </w:rPr>
        <w:t>избежании</w:t>
      </w:r>
      <w:proofErr w:type="spellEnd"/>
      <w:r w:rsidRPr="00C405DC">
        <w:rPr>
          <w:rStyle w:val="FontStyle84"/>
          <w:rFonts w:ascii="Times New Roman" w:hAnsi="Times New Roman" w:cs="Times New Roman"/>
          <w:sz w:val="24"/>
          <w:szCs w:val="24"/>
          <w:lang w:eastAsia="en-US"/>
        </w:rPr>
        <w:t xml:space="preserve"> опасности. Таким образом, знаки безопасности обычно используются вместе; либо совмещенные на этикетке безопасности с указанием нескольких знаков, либо используемые по отдельности (например, знак предупреждение, расположенный рядом со знаком обязательные меры и / или запрещающим знаком). См.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3864-1, чтобы определить правильное расположение и цвета для знаков предупреждение, обязательные меры и запрещающих.</w:t>
      </w:r>
    </w:p>
    <w:p w:rsidR="00C405DC" w:rsidRPr="00C405DC" w:rsidRDefault="00C405DC" w:rsidP="00C405DC">
      <w:pPr>
        <w:pStyle w:val="Style16"/>
        <w:widowControl/>
        <w:jc w:val="both"/>
        <w:rPr>
          <w:rStyle w:val="FontStyle81"/>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Fonts w:ascii="Times New Roman" w:hAnsi="Times New Roman" w:cs="Times New Roman"/>
          <w:b/>
          <w:bCs/>
          <w:noProof/>
          <w:color w:val="000000"/>
        </w:rPr>
        <w:drawing>
          <wp:inline distT="0" distB="0" distL="0" distR="0" wp14:anchorId="149DC801" wp14:editId="040E7BD9">
            <wp:extent cx="5949315" cy="154368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9315" cy="1543685"/>
                    </a:xfrm>
                    <a:prstGeom prst="rect">
                      <a:avLst/>
                    </a:prstGeom>
                    <a:noFill/>
                    <a:ln>
                      <a:noFill/>
                    </a:ln>
                  </pic:spPr>
                </pic:pic>
              </a:graphicData>
            </a:graphic>
          </wp:inline>
        </w:drawing>
      </w:r>
    </w:p>
    <w:tbl>
      <w:tblPr>
        <w:tblW w:w="9889" w:type="dxa"/>
        <w:tblLook w:val="04A0" w:firstRow="1" w:lastRow="0" w:firstColumn="1" w:lastColumn="0" w:noHBand="0" w:noVBand="1"/>
      </w:tblPr>
      <w:tblGrid>
        <w:gridCol w:w="3191"/>
        <w:gridCol w:w="3191"/>
        <w:gridCol w:w="3507"/>
      </w:tblGrid>
      <w:tr w:rsidR="00C405DC" w:rsidRPr="00C405DC" w:rsidTr="00C405DC">
        <w:tc>
          <w:tcPr>
            <w:tcW w:w="3191" w:type="dxa"/>
            <w:hideMark/>
          </w:tcPr>
          <w:p w:rsidR="00C405DC" w:rsidRPr="00C405DC" w:rsidRDefault="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Предупреждение</w:t>
            </w:r>
          </w:p>
        </w:tc>
        <w:tc>
          <w:tcPr>
            <w:tcW w:w="3191" w:type="dxa"/>
            <w:hideMark/>
          </w:tcPr>
          <w:p w:rsidR="00C405DC" w:rsidRPr="00C405DC" w:rsidRDefault="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Запрет</w:t>
            </w:r>
          </w:p>
        </w:tc>
        <w:tc>
          <w:tcPr>
            <w:tcW w:w="3507" w:type="dxa"/>
            <w:hideMark/>
          </w:tcPr>
          <w:p w:rsidR="00C405DC" w:rsidRPr="00C405DC" w:rsidRDefault="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Обязательные меры</w:t>
            </w:r>
          </w:p>
        </w:tc>
      </w:tr>
    </w:tbl>
    <w:p w:rsidR="00C405DC" w:rsidRP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1 - Расположение знаков безопасности в соответствии с ISO 3864-1</w:t>
      </w:r>
    </w:p>
    <w:p w:rsid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B32A7B" w:rsidRDefault="00B32A7B" w:rsidP="00C405DC">
      <w:pPr>
        <w:pStyle w:val="Style16"/>
        <w:widowControl/>
        <w:jc w:val="both"/>
        <w:rPr>
          <w:rStyle w:val="FontStyle81"/>
          <w:rFonts w:ascii="Times New Roman" w:eastAsia="Segoe UI" w:hAnsi="Times New Roman" w:cs="Times New Roman"/>
          <w:sz w:val="24"/>
          <w:szCs w:val="24"/>
          <w:lang w:eastAsia="en-US"/>
        </w:rPr>
      </w:pPr>
    </w:p>
    <w:p w:rsidR="00B32A7B" w:rsidRPr="00C405DC" w:rsidRDefault="00B32A7B"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16"/>
        <w:widowControl/>
        <w:ind w:firstLine="720"/>
        <w:jc w:val="both"/>
        <w:rPr>
          <w:rStyle w:val="FontStyle86"/>
          <w:rFonts w:ascii="Times New Roman" w:eastAsia="Segoe UI" w:hAnsi="Times New Roman" w:cs="Times New Roman"/>
        </w:rPr>
      </w:pPr>
      <w:r w:rsidRPr="00C405DC">
        <w:rPr>
          <w:rStyle w:val="FontStyle86"/>
          <w:rFonts w:ascii="Times New Roman" w:hAnsi="Times New Roman" w:cs="Times New Roman"/>
        </w:rPr>
        <w:lastRenderedPageBreak/>
        <w:t>6.3 Знак безопасности, используемый с отдельной текстовой панелью дополнительной информации о безопасности</w:t>
      </w:r>
    </w:p>
    <w:p w:rsidR="00C405DC" w:rsidRPr="00C405DC" w:rsidRDefault="00C405DC" w:rsidP="00C405DC">
      <w:pPr>
        <w:pStyle w:val="Style32"/>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Этикетки безопасности </w:t>
      </w:r>
      <w:r w:rsidR="004543DF">
        <w:rPr>
          <w:rStyle w:val="FontStyle84"/>
          <w:rFonts w:ascii="Times New Roman" w:hAnsi="Times New Roman" w:cs="Times New Roman"/>
          <w:sz w:val="24"/>
          <w:szCs w:val="24"/>
          <w:lang w:eastAsia="en-US"/>
        </w:rPr>
        <w:t>изделий</w:t>
      </w:r>
      <w:r w:rsidRPr="00C405DC">
        <w:rPr>
          <w:rStyle w:val="FontStyle84"/>
          <w:rFonts w:ascii="Times New Roman" w:hAnsi="Times New Roman" w:cs="Times New Roman"/>
          <w:sz w:val="24"/>
          <w:szCs w:val="24"/>
          <w:lang w:eastAsia="en-US"/>
        </w:rPr>
        <w:t xml:space="preserve"> могут использоваться вместе с панелью с дополнительной информацией о безопасности, содержащую информацию, дополняющую или разъясняющую значение знака безопасности. Форма панели с дополнительной информацией о безопасности должна быть прямоугольной.</w:t>
      </w:r>
    </w:p>
    <w:p w:rsidR="00C405DC" w:rsidRPr="00C405DC" w:rsidRDefault="00C405DC" w:rsidP="00C405DC">
      <w:pPr>
        <w:pStyle w:val="Style32"/>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Панель с дополнительной информацией о безопасности должна быть расположена ниже или ряд</w:t>
      </w:r>
      <w:r w:rsidR="00DE0186">
        <w:rPr>
          <w:rStyle w:val="FontStyle84"/>
          <w:rFonts w:ascii="Times New Roman" w:hAnsi="Times New Roman" w:cs="Times New Roman"/>
          <w:sz w:val="24"/>
          <w:szCs w:val="24"/>
          <w:lang w:eastAsia="en-US"/>
        </w:rPr>
        <w:t>ом со знаком безопасности (см. р</w:t>
      </w:r>
      <w:r w:rsidRPr="00C405DC">
        <w:rPr>
          <w:rStyle w:val="FontStyle84"/>
          <w:rFonts w:ascii="Times New Roman" w:hAnsi="Times New Roman" w:cs="Times New Roman"/>
          <w:sz w:val="24"/>
          <w:szCs w:val="24"/>
          <w:lang w:eastAsia="en-US"/>
        </w:rPr>
        <w:t>исунок 2).</w:t>
      </w:r>
    </w:p>
    <w:p w:rsidR="00C405DC" w:rsidRPr="00C405DC" w:rsidRDefault="00C405DC" w:rsidP="00C405DC">
      <w:pPr>
        <w:pStyle w:val="Style32"/>
        <w:widowControl/>
        <w:jc w:val="both"/>
        <w:rPr>
          <w:rStyle w:val="FontStyle84"/>
          <w:rFonts w:ascii="Times New Roman" w:hAnsi="Times New Roman" w:cs="Times New Roman"/>
          <w:sz w:val="24"/>
          <w:szCs w:val="24"/>
          <w:lang w:eastAsia="en-US"/>
        </w:rPr>
      </w:pPr>
    </w:p>
    <w:p w:rsidR="00C405DC" w:rsidRPr="00C405DC" w:rsidRDefault="00C405DC" w:rsidP="00C405DC">
      <w:pPr>
        <w:pStyle w:val="Style7"/>
        <w:widowControl/>
        <w:jc w:val="center"/>
        <w:rPr>
          <w:rStyle w:val="FontStyle81"/>
          <w:rFonts w:ascii="Times New Roman" w:eastAsia="Segoe UI" w:hAnsi="Times New Roman" w:cs="Times New Roman"/>
          <w:sz w:val="24"/>
          <w:szCs w:val="24"/>
        </w:rPr>
      </w:pPr>
      <w:r w:rsidRPr="00C405DC">
        <w:rPr>
          <w:rFonts w:ascii="Times New Roman" w:hAnsi="Times New Roman" w:cs="Times New Roman"/>
          <w:b/>
          <w:bCs/>
          <w:noProof/>
          <w:color w:val="000000"/>
        </w:rPr>
        <w:drawing>
          <wp:inline distT="0" distB="0" distL="0" distR="0" wp14:anchorId="3AB1F120" wp14:editId="577C226E">
            <wp:extent cx="5937885" cy="1626870"/>
            <wp:effectExtent l="0" t="0" r="571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7885" cy="1626870"/>
                    </a:xfrm>
                    <a:prstGeom prst="rect">
                      <a:avLst/>
                    </a:prstGeom>
                    <a:noFill/>
                    <a:ln>
                      <a:noFill/>
                    </a:ln>
                  </pic:spPr>
                </pic:pic>
              </a:graphicData>
            </a:graphic>
          </wp:inline>
        </w:drawing>
      </w:r>
    </w:p>
    <w:p w:rsidR="00C405DC" w:rsidRPr="00C405DC" w:rsidRDefault="00C405DC" w:rsidP="00C405DC">
      <w:pPr>
        <w:pStyle w:val="Style7"/>
        <w:widowControl/>
        <w:jc w:val="both"/>
        <w:rPr>
          <w:rStyle w:val="FontStyle81"/>
          <w:rFonts w:ascii="Times New Roman" w:eastAsia="Segoe UI" w:hAnsi="Times New Roman" w:cs="Times New Roman"/>
          <w:sz w:val="24"/>
          <w:szCs w:val="24"/>
          <w:lang w:eastAsia="en-US"/>
        </w:rPr>
      </w:pPr>
    </w:p>
    <w:p w:rsidR="00C405DC" w:rsidRDefault="00C405DC" w:rsidP="00C405DC">
      <w:pPr>
        <w:pStyle w:val="Style7"/>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2 - Расположение знаков безопасности, используемых вместе с отдельной текстовой панелью с дополнительной информацией о безопасности</w:t>
      </w:r>
    </w:p>
    <w:p w:rsidR="00B32A7B" w:rsidRPr="00C405DC" w:rsidRDefault="00B32A7B" w:rsidP="00C405DC">
      <w:pPr>
        <w:pStyle w:val="Style7"/>
        <w:widowControl/>
        <w:jc w:val="center"/>
        <w:rPr>
          <w:rStyle w:val="FontStyle81"/>
          <w:rFonts w:ascii="Times New Roman" w:eastAsia="Segoe UI" w:hAnsi="Times New Roman" w:cs="Times New Roman"/>
          <w:sz w:val="24"/>
          <w:szCs w:val="24"/>
          <w:lang w:eastAsia="en-US"/>
        </w:rPr>
      </w:pPr>
    </w:p>
    <w:p w:rsidR="00C405DC" w:rsidRPr="00C405DC" w:rsidRDefault="00C405DC" w:rsidP="00C405DC">
      <w:pPr>
        <w:pStyle w:val="Style7"/>
        <w:widowControl/>
        <w:ind w:firstLine="720"/>
        <w:jc w:val="both"/>
        <w:rPr>
          <w:rStyle w:val="FontStyle86"/>
          <w:rFonts w:ascii="Times New Roman" w:eastAsia="Segoe UI" w:hAnsi="Times New Roman" w:cs="Times New Roman"/>
        </w:rPr>
      </w:pPr>
      <w:r w:rsidRPr="00C405DC">
        <w:rPr>
          <w:rStyle w:val="FontStyle86"/>
          <w:rFonts w:ascii="Times New Roman" w:hAnsi="Times New Roman" w:cs="Times New Roman"/>
        </w:rPr>
        <w:t>6.4 Знак безопасности, используемый с отдельной текстовой панелью с дополнительной информацией о безопасности, которая включает панель строгого предупреждения опасности</w:t>
      </w:r>
    </w:p>
    <w:p w:rsidR="00C405DC" w:rsidRPr="00C405DC" w:rsidRDefault="004543DF" w:rsidP="00C405DC">
      <w:pPr>
        <w:pStyle w:val="Style21"/>
        <w:widowControl/>
        <w:ind w:firstLine="720"/>
        <w:jc w:val="both"/>
        <w:rPr>
          <w:rStyle w:val="FontStyle84"/>
          <w:rFonts w:ascii="Times New Roman" w:hAnsi="Times New Roman" w:cs="Times New Roman"/>
          <w:sz w:val="24"/>
          <w:szCs w:val="24"/>
          <w:lang w:eastAsia="en-US"/>
        </w:rPr>
      </w:pPr>
      <w:r>
        <w:rPr>
          <w:rStyle w:val="FontStyle84"/>
          <w:rFonts w:ascii="Times New Roman" w:hAnsi="Times New Roman" w:cs="Times New Roman"/>
          <w:sz w:val="24"/>
          <w:szCs w:val="24"/>
          <w:lang w:eastAsia="en-US"/>
        </w:rPr>
        <w:t>Этикетки безопасности изделий</w:t>
      </w:r>
      <w:r w:rsidR="00C405DC" w:rsidRPr="00C405DC">
        <w:rPr>
          <w:rStyle w:val="FontStyle84"/>
          <w:rFonts w:ascii="Times New Roman" w:hAnsi="Times New Roman" w:cs="Times New Roman"/>
          <w:sz w:val="24"/>
          <w:szCs w:val="24"/>
          <w:lang w:eastAsia="en-US"/>
        </w:rPr>
        <w:t xml:space="preserve"> могут использоваться вместе с панелью с дополнительной информацией о безопасности, которая включает в себя как панель строгого предупреждения опасности, так и дополнительную информацию в форме текста, который дополняет или разъясняет значение знака безопасности. Форма панели с дополнительной информацией о безопасности должна быть прямоугольной.</w:t>
      </w:r>
    </w:p>
    <w:p w:rsidR="00C405DC" w:rsidRPr="00C405DC" w:rsidRDefault="00C405DC" w:rsidP="00C405DC">
      <w:pPr>
        <w:pStyle w:val="Style15"/>
        <w:widowControl/>
        <w:jc w:val="both"/>
        <w:rPr>
          <w:rStyle w:val="FontStyle66"/>
          <w:rFonts w:ascii="Times New Roman" w:hAnsi="Times New Roman" w:cs="Times New Roman"/>
          <w:sz w:val="24"/>
          <w:szCs w:val="24"/>
        </w:rPr>
      </w:pPr>
    </w:p>
    <w:p w:rsidR="00C405DC" w:rsidRPr="00C405DC" w:rsidRDefault="00C405DC" w:rsidP="00C405DC">
      <w:pPr>
        <w:pStyle w:val="Style7"/>
        <w:widowControl/>
        <w:jc w:val="center"/>
        <w:rPr>
          <w:rStyle w:val="FontStyle81"/>
          <w:rFonts w:ascii="Times New Roman" w:eastAsia="Segoe UI" w:hAnsi="Times New Roman" w:cs="Times New Roman"/>
          <w:sz w:val="24"/>
          <w:szCs w:val="24"/>
        </w:rPr>
      </w:pPr>
      <w:r w:rsidRPr="00C405DC">
        <w:rPr>
          <w:rFonts w:ascii="Times New Roman" w:hAnsi="Times New Roman" w:cs="Times New Roman"/>
          <w:b/>
          <w:bCs/>
          <w:noProof/>
          <w:color w:val="000000"/>
        </w:rPr>
        <w:drawing>
          <wp:inline distT="0" distB="0" distL="0" distR="0" wp14:anchorId="5041AC94" wp14:editId="028682B6">
            <wp:extent cx="3657600" cy="1520190"/>
            <wp:effectExtent l="0" t="0" r="0" b="381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57600" cy="1520190"/>
                    </a:xfrm>
                    <a:prstGeom prst="rect">
                      <a:avLst/>
                    </a:prstGeom>
                    <a:noFill/>
                    <a:ln>
                      <a:noFill/>
                    </a:ln>
                  </pic:spPr>
                </pic:pic>
              </a:graphicData>
            </a:graphic>
          </wp:inline>
        </w:drawing>
      </w:r>
    </w:p>
    <w:p w:rsidR="00C405DC" w:rsidRPr="00C405DC" w:rsidRDefault="00C405DC" w:rsidP="00C405DC">
      <w:pPr>
        <w:pStyle w:val="Style7"/>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7"/>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3 - Схема знака безопасности, используемого с отдельной текстовой панелью с дополнительной информацией о безопасности, которая включает панель строгого предупреждения опасности с дополнительным сигнальным словом</w:t>
      </w:r>
    </w:p>
    <w:p w:rsidR="00C405DC" w:rsidRPr="00C405DC" w:rsidRDefault="00C405DC" w:rsidP="00C405DC">
      <w:pPr>
        <w:pStyle w:val="Style7"/>
        <w:widowControl/>
        <w:jc w:val="both"/>
        <w:rPr>
          <w:rStyle w:val="FontStyle86"/>
          <w:rFonts w:ascii="Times New Roman" w:eastAsia="Segoe UI"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eastAsia="en-US"/>
        </w:rPr>
        <w:t>6.5 Комбинированная этикетка безопасности продукта не включающая панель строгого предупреждения 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Комбинированные этикетки безопасности продукта совмещают знак безопасности с дополнительной информацией о безопасности на одной прямоугольной этикетке. На </w:t>
      </w:r>
      <w:r w:rsidRPr="00C405DC">
        <w:rPr>
          <w:rStyle w:val="FontStyle84"/>
          <w:rFonts w:ascii="Times New Roman" w:hAnsi="Times New Roman" w:cs="Times New Roman"/>
          <w:sz w:val="24"/>
          <w:szCs w:val="24"/>
          <w:lang w:eastAsia="en-US"/>
        </w:rPr>
        <w:lastRenderedPageBreak/>
        <w:t>комбинированных этикетках безопасности продукта дополнительная информация о безопасности может передаваться либо текстом, либо дополнительным символом.</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На комбинированных этикетках безопасности продуктов может использоваться черная граница, чтобы разделить знак безопасности и панель с дополнительной информацией о безопасности.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Дополнительная информация о безопасности на комбинированных этикетках безопасности должна быть размещена ниже или ряд</w:t>
      </w:r>
      <w:r w:rsidR="00DE0186">
        <w:rPr>
          <w:rStyle w:val="FontStyle84"/>
          <w:rFonts w:ascii="Times New Roman" w:hAnsi="Times New Roman" w:cs="Times New Roman"/>
          <w:sz w:val="24"/>
          <w:szCs w:val="24"/>
          <w:lang w:eastAsia="en-US"/>
        </w:rPr>
        <w:t>ом со знаком безопасности (см. р</w:t>
      </w:r>
      <w:r w:rsidRPr="00C405DC">
        <w:rPr>
          <w:rStyle w:val="FontStyle84"/>
          <w:rFonts w:ascii="Times New Roman" w:hAnsi="Times New Roman" w:cs="Times New Roman"/>
          <w:sz w:val="24"/>
          <w:szCs w:val="24"/>
          <w:lang w:eastAsia="en-US"/>
        </w:rPr>
        <w:t>исунок 4).</w:t>
      </w:r>
    </w:p>
    <w:p w:rsidR="00C405DC" w:rsidRPr="00C405DC" w:rsidRDefault="00C405DC" w:rsidP="00C405DC">
      <w:pPr>
        <w:pStyle w:val="Style21"/>
        <w:widowControl/>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7"/>
          <w:rFonts w:ascii="Times New Roman" w:eastAsia="MS Mincho" w:hAnsi="Times New Roman" w:cs="Times New Roman"/>
          <w:sz w:val="24"/>
          <w:szCs w:val="24"/>
        </w:rPr>
      </w:pPr>
      <w:r w:rsidRPr="00C405DC">
        <w:rPr>
          <w:rFonts w:ascii="Times New Roman" w:hAnsi="Times New Roman" w:cs="Times New Roman"/>
          <w:noProof/>
          <w:color w:val="000000"/>
        </w:rPr>
        <w:drawing>
          <wp:inline distT="0" distB="0" distL="0" distR="0" wp14:anchorId="7D512487" wp14:editId="2CF359E4">
            <wp:extent cx="5937885" cy="3455670"/>
            <wp:effectExtent l="0" t="0" r="571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7885" cy="3455670"/>
                    </a:xfrm>
                    <a:prstGeom prst="rect">
                      <a:avLst/>
                    </a:prstGeom>
                    <a:noFill/>
                    <a:ln>
                      <a:noFill/>
                    </a:ln>
                  </pic:spPr>
                </pic:pic>
              </a:graphicData>
            </a:graphic>
          </wp:inline>
        </w:drawing>
      </w:r>
    </w:p>
    <w:p w:rsidR="00C405DC" w:rsidRDefault="00C405DC" w:rsidP="00C405DC">
      <w:pPr>
        <w:pStyle w:val="Style16"/>
        <w:widowControl/>
        <w:jc w:val="both"/>
        <w:rPr>
          <w:rStyle w:val="FontStyle87"/>
          <w:rFonts w:ascii="Times New Roman" w:eastAsia="MS Mincho" w:hAnsi="Times New Roman" w:cs="Times New Roman"/>
          <w:sz w:val="24"/>
          <w:szCs w:val="24"/>
          <w:lang w:eastAsia="en-US"/>
        </w:rPr>
      </w:pPr>
    </w:p>
    <w:p w:rsidR="00E24990" w:rsidRPr="00C405DC" w:rsidRDefault="00E24990" w:rsidP="00C405DC">
      <w:pPr>
        <w:pStyle w:val="Style16"/>
        <w:widowControl/>
        <w:jc w:val="both"/>
        <w:rPr>
          <w:rStyle w:val="FontStyle87"/>
          <w:rFonts w:ascii="Times New Roman" w:eastAsia="MS Mincho" w:hAnsi="Times New Roman" w:cs="Times New Roman"/>
          <w:sz w:val="24"/>
          <w:szCs w:val="24"/>
          <w:lang w:eastAsia="en-US"/>
        </w:rPr>
      </w:pPr>
    </w:p>
    <w:p w:rsidR="00D7160C" w:rsidRPr="004543DF" w:rsidRDefault="00D7160C" w:rsidP="00C405DC">
      <w:pPr>
        <w:pStyle w:val="Style16"/>
        <w:widowControl/>
        <w:ind w:firstLine="720"/>
        <w:jc w:val="both"/>
        <w:rPr>
          <w:rStyle w:val="FontStyle87"/>
          <w:rFonts w:ascii="Times New Roman" w:eastAsia="MS Mincho" w:hAnsi="Times New Roman" w:cs="Times New Roman"/>
          <w:i/>
          <w:sz w:val="24"/>
          <w:szCs w:val="24"/>
          <w:lang w:eastAsia="en-US"/>
        </w:rPr>
      </w:pPr>
      <w:r w:rsidRPr="004543DF">
        <w:rPr>
          <w:rStyle w:val="FontStyle87"/>
          <w:rFonts w:ascii="Times New Roman" w:eastAsia="MS Mincho" w:hAnsi="Times New Roman" w:cs="Times New Roman"/>
          <w:i/>
          <w:sz w:val="24"/>
          <w:szCs w:val="24"/>
          <w:lang w:eastAsia="en-US"/>
        </w:rPr>
        <w:t>Примеры</w:t>
      </w:r>
      <w:r w:rsidR="008E5ED3" w:rsidRPr="004543DF">
        <w:rPr>
          <w:rStyle w:val="FontStyle87"/>
          <w:rFonts w:ascii="Times New Roman" w:eastAsia="MS Mincho" w:hAnsi="Times New Roman" w:cs="Times New Roman"/>
          <w:i/>
          <w:sz w:val="24"/>
          <w:szCs w:val="24"/>
          <w:lang w:eastAsia="en-US"/>
        </w:rPr>
        <w:t xml:space="preserve"> </w:t>
      </w:r>
    </w:p>
    <w:p w:rsidR="00C405DC" w:rsidRPr="00C405DC"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r w:rsidRPr="008E5ED3">
        <w:rPr>
          <w:rStyle w:val="FontStyle87"/>
          <w:rFonts w:ascii="Times New Roman" w:eastAsia="MS Mincho" w:hAnsi="Times New Roman" w:cs="Times New Roman"/>
          <w:i/>
          <w:sz w:val="24"/>
          <w:szCs w:val="24"/>
          <w:lang w:eastAsia="en-US"/>
        </w:rPr>
        <w:t>А</w:t>
      </w:r>
      <w:r w:rsidR="00D7160C">
        <w:rPr>
          <w:rStyle w:val="FontStyle87"/>
          <w:rFonts w:ascii="Times New Roman" w:eastAsia="MS Mincho" w:hAnsi="Times New Roman" w:cs="Times New Roman"/>
          <w:sz w:val="24"/>
          <w:szCs w:val="24"/>
          <w:lang w:eastAsia="en-US"/>
        </w:rPr>
        <w:t xml:space="preserve">) </w:t>
      </w:r>
      <w:r w:rsidRPr="00C405DC">
        <w:rPr>
          <w:rStyle w:val="FontStyle87"/>
          <w:rFonts w:ascii="Times New Roman" w:eastAsia="MS Mincho" w:hAnsi="Times New Roman" w:cs="Times New Roman"/>
          <w:sz w:val="24"/>
          <w:szCs w:val="24"/>
          <w:lang w:eastAsia="en-US"/>
        </w:rPr>
        <w:t>Вертикальное расположение с общим цветом и границами.</w:t>
      </w:r>
    </w:p>
    <w:p w:rsidR="00C405DC" w:rsidRPr="00C405DC"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r w:rsidRPr="008E5ED3">
        <w:rPr>
          <w:rStyle w:val="FontStyle87"/>
          <w:rFonts w:ascii="Times New Roman" w:eastAsia="MS Mincho" w:hAnsi="Times New Roman" w:cs="Times New Roman"/>
          <w:i/>
          <w:sz w:val="24"/>
          <w:szCs w:val="24"/>
          <w:lang w:val="en-US" w:eastAsia="en-US"/>
        </w:rPr>
        <w:t>B</w:t>
      </w:r>
      <w:r w:rsidR="00D7160C">
        <w:rPr>
          <w:rStyle w:val="FontStyle87"/>
          <w:rFonts w:ascii="Times New Roman" w:eastAsia="MS Mincho" w:hAnsi="Times New Roman" w:cs="Times New Roman"/>
          <w:i/>
          <w:sz w:val="24"/>
          <w:szCs w:val="24"/>
          <w:lang w:eastAsia="en-US"/>
        </w:rPr>
        <w:t>)</w:t>
      </w:r>
      <w:r w:rsidR="008E5ED3">
        <w:rPr>
          <w:rStyle w:val="FontStyle87"/>
          <w:rFonts w:ascii="Times New Roman" w:eastAsia="MS Mincho" w:hAnsi="Times New Roman" w:cs="Times New Roman"/>
          <w:i/>
          <w:sz w:val="24"/>
          <w:szCs w:val="24"/>
          <w:lang w:eastAsia="en-US"/>
        </w:rPr>
        <w:t xml:space="preserve"> </w:t>
      </w:r>
      <w:r w:rsidRPr="00C405DC">
        <w:rPr>
          <w:rStyle w:val="FontStyle87"/>
          <w:rFonts w:ascii="Times New Roman" w:eastAsia="MS Mincho" w:hAnsi="Times New Roman" w:cs="Times New Roman"/>
          <w:sz w:val="24"/>
          <w:szCs w:val="24"/>
          <w:lang w:eastAsia="en-US"/>
        </w:rPr>
        <w:t>Горизонтальное расположение без общего цвета и без границ.</w:t>
      </w:r>
    </w:p>
    <w:p w:rsidR="00C405DC" w:rsidRPr="00C405DC" w:rsidRDefault="00C405DC" w:rsidP="00C405DC">
      <w:pPr>
        <w:pStyle w:val="Style16"/>
        <w:widowControl/>
        <w:jc w:val="both"/>
        <w:rPr>
          <w:rStyle w:val="FontStyle87"/>
          <w:rFonts w:ascii="Times New Roman" w:eastAsia="MS Mincho" w:hAnsi="Times New Roman" w:cs="Times New Roman"/>
          <w:sz w:val="24"/>
          <w:szCs w:val="24"/>
          <w:lang w:eastAsia="en-US"/>
        </w:rPr>
      </w:pPr>
    </w:p>
    <w:p w:rsidR="00C405DC" w:rsidRPr="00C405DC" w:rsidRDefault="00C405DC" w:rsidP="00C405DC">
      <w:pPr>
        <w:pStyle w:val="Style7"/>
        <w:widowControl/>
        <w:jc w:val="center"/>
        <w:rPr>
          <w:rStyle w:val="FontStyle81"/>
          <w:rFonts w:ascii="Times New Roman" w:eastAsia="Segoe UI" w:hAnsi="Times New Roman" w:cs="Times New Roman"/>
          <w:sz w:val="24"/>
          <w:szCs w:val="24"/>
        </w:rPr>
      </w:pPr>
      <w:r w:rsidRPr="00C405DC">
        <w:rPr>
          <w:rStyle w:val="FontStyle81"/>
          <w:rFonts w:ascii="Times New Roman" w:eastAsia="Segoe UI" w:hAnsi="Times New Roman" w:cs="Times New Roman"/>
          <w:sz w:val="24"/>
          <w:szCs w:val="24"/>
          <w:lang w:eastAsia="en-US"/>
        </w:rPr>
        <w:t>Рисунок 4 - Примеры расположения комбинированных этикеток безопасности продукта не включающих панель строгого предупреждения опасности</w:t>
      </w:r>
    </w:p>
    <w:p w:rsidR="00C405DC" w:rsidRPr="00C405DC" w:rsidRDefault="00C405DC" w:rsidP="00C405DC">
      <w:pPr>
        <w:pStyle w:val="Style7"/>
        <w:widowControl/>
        <w:jc w:val="both"/>
        <w:rPr>
          <w:rStyle w:val="FontStyle86"/>
          <w:rFonts w:ascii="Times New Roman" w:eastAsia="Segoe UI"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 xml:space="preserve">6.6 Комбинированная этикетка безопасности </w:t>
      </w:r>
      <w:proofErr w:type="gramStart"/>
      <w:r w:rsidRPr="00C405DC">
        <w:rPr>
          <w:rStyle w:val="FontStyle86"/>
          <w:rFonts w:ascii="Times New Roman" w:hAnsi="Times New Roman" w:cs="Times New Roman"/>
        </w:rPr>
        <w:t>продукта</w:t>
      </w:r>
      <w:proofErr w:type="gramEnd"/>
      <w:r w:rsidRPr="00C405DC">
        <w:rPr>
          <w:rStyle w:val="FontStyle86"/>
          <w:rFonts w:ascii="Times New Roman" w:hAnsi="Times New Roman" w:cs="Times New Roman"/>
        </w:rPr>
        <w:t xml:space="preserve"> включающая панель строгого предупреждения опасности </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При сочетании комбинированной этикетки безопасности продукта с панелью строгого предупреждения опасности, панель строгого предупреждения опасности должна размещаться в верхней части вертикальной этикетки или над этикеткой с дополнительной информацией о безопасности на горизонтальной комбинированной этикетке безопасности продукта.</w:t>
      </w:r>
    </w:p>
    <w:p w:rsidR="00C405DC" w:rsidRPr="00DE0186"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Граница черного цвета может быть использована на комбинированных этикетках безопасности продуктов, чтобы отделить знак безопасности, панель с дополнительной информацией и панель строгого</w:t>
      </w:r>
      <w:r w:rsidR="00DE0186">
        <w:rPr>
          <w:rStyle w:val="FontStyle84"/>
          <w:rFonts w:ascii="Times New Roman" w:hAnsi="Times New Roman" w:cs="Times New Roman"/>
          <w:sz w:val="24"/>
          <w:szCs w:val="24"/>
          <w:lang w:eastAsia="en-US"/>
        </w:rPr>
        <w:t xml:space="preserve"> предупреждения опасности (см. р</w:t>
      </w:r>
      <w:r w:rsidRPr="00C405DC">
        <w:rPr>
          <w:rStyle w:val="FontStyle84"/>
          <w:rFonts w:ascii="Times New Roman" w:hAnsi="Times New Roman" w:cs="Times New Roman"/>
          <w:sz w:val="24"/>
          <w:szCs w:val="24"/>
          <w:lang w:eastAsia="en-US"/>
        </w:rPr>
        <w:t>исунок 5).</w:t>
      </w:r>
    </w:p>
    <w:p w:rsidR="00C405DC" w:rsidRPr="00DE0186" w:rsidRDefault="00C405DC" w:rsidP="00C405DC">
      <w:pPr>
        <w:pStyle w:val="Style21"/>
        <w:widowControl/>
        <w:ind w:firstLine="720"/>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7"/>
          <w:rFonts w:ascii="Times New Roman" w:eastAsia="MS Mincho" w:hAnsi="Times New Roman" w:cs="Times New Roman"/>
          <w:sz w:val="24"/>
          <w:szCs w:val="24"/>
        </w:rPr>
      </w:pPr>
      <w:r w:rsidRPr="00C405DC">
        <w:rPr>
          <w:rFonts w:ascii="Times New Roman" w:hAnsi="Times New Roman" w:cs="Times New Roman"/>
          <w:noProof/>
          <w:color w:val="000000"/>
        </w:rPr>
        <w:lastRenderedPageBreak/>
        <w:drawing>
          <wp:inline distT="0" distB="0" distL="0" distR="0" wp14:anchorId="0ECC3A33" wp14:editId="4BE17D1C">
            <wp:extent cx="5937885" cy="3396615"/>
            <wp:effectExtent l="0" t="0" r="571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37885" cy="3396615"/>
                    </a:xfrm>
                    <a:prstGeom prst="rect">
                      <a:avLst/>
                    </a:prstGeom>
                    <a:noFill/>
                    <a:ln>
                      <a:noFill/>
                    </a:ln>
                  </pic:spPr>
                </pic:pic>
              </a:graphicData>
            </a:graphic>
          </wp:inline>
        </w:drawing>
      </w:r>
    </w:p>
    <w:p w:rsidR="00C405DC" w:rsidRPr="00DE0186"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p>
    <w:p w:rsidR="00370BF4" w:rsidRPr="00370BF4" w:rsidRDefault="00370BF4" w:rsidP="00C405DC">
      <w:pPr>
        <w:pStyle w:val="Style16"/>
        <w:widowControl/>
        <w:ind w:firstLine="720"/>
        <w:jc w:val="both"/>
        <w:rPr>
          <w:rStyle w:val="FontStyle87"/>
          <w:rFonts w:ascii="Times New Roman" w:eastAsia="MS Mincho" w:hAnsi="Times New Roman" w:cs="Times New Roman"/>
          <w:i/>
          <w:sz w:val="24"/>
          <w:szCs w:val="24"/>
          <w:lang w:eastAsia="en-US"/>
        </w:rPr>
      </w:pPr>
      <w:r w:rsidRPr="00370BF4">
        <w:rPr>
          <w:rStyle w:val="FontStyle87"/>
          <w:rFonts w:ascii="Times New Roman" w:eastAsia="MS Mincho" w:hAnsi="Times New Roman" w:cs="Times New Roman"/>
          <w:i/>
          <w:sz w:val="24"/>
          <w:szCs w:val="24"/>
          <w:lang w:eastAsia="en-US"/>
        </w:rPr>
        <w:t>Примеры</w:t>
      </w:r>
    </w:p>
    <w:p w:rsidR="00C405DC" w:rsidRPr="00370BF4" w:rsidRDefault="00370BF4" w:rsidP="00C405DC">
      <w:pPr>
        <w:pStyle w:val="Style16"/>
        <w:widowControl/>
        <w:ind w:firstLine="720"/>
        <w:jc w:val="both"/>
        <w:rPr>
          <w:rStyle w:val="FontStyle87"/>
          <w:rFonts w:ascii="Times New Roman" w:eastAsia="MS Mincho" w:hAnsi="Times New Roman" w:cs="Times New Roman"/>
          <w:sz w:val="24"/>
          <w:szCs w:val="24"/>
          <w:lang w:eastAsia="en-US"/>
        </w:rPr>
      </w:pPr>
      <w:r w:rsidRPr="00370BF4">
        <w:rPr>
          <w:rStyle w:val="FontStyle87"/>
          <w:rFonts w:ascii="Times New Roman" w:eastAsia="MS Mincho" w:hAnsi="Times New Roman" w:cs="Times New Roman"/>
          <w:sz w:val="24"/>
          <w:szCs w:val="24"/>
          <w:lang w:eastAsia="en-US"/>
        </w:rPr>
        <w:t xml:space="preserve">А) </w:t>
      </w:r>
      <w:r w:rsidR="00C405DC" w:rsidRPr="00370BF4">
        <w:rPr>
          <w:rStyle w:val="FontStyle87"/>
          <w:rFonts w:ascii="Times New Roman" w:eastAsia="MS Mincho" w:hAnsi="Times New Roman" w:cs="Times New Roman"/>
          <w:sz w:val="24"/>
          <w:szCs w:val="24"/>
          <w:lang w:eastAsia="en-US"/>
        </w:rPr>
        <w:t>Вертикальное расположение.</w:t>
      </w:r>
    </w:p>
    <w:p w:rsidR="00C405DC" w:rsidRPr="00C405DC"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proofErr w:type="gramStart"/>
      <w:r w:rsidRPr="00370BF4">
        <w:rPr>
          <w:rStyle w:val="FontStyle87"/>
          <w:rFonts w:ascii="Times New Roman" w:eastAsia="MS Mincho" w:hAnsi="Times New Roman" w:cs="Times New Roman"/>
          <w:sz w:val="24"/>
          <w:szCs w:val="24"/>
          <w:lang w:val="en-US" w:eastAsia="en-US"/>
        </w:rPr>
        <w:t>B</w:t>
      </w:r>
      <w:r w:rsidRPr="00370BF4">
        <w:rPr>
          <w:rStyle w:val="FontStyle87"/>
          <w:rFonts w:ascii="Times New Roman" w:eastAsia="MS Mincho" w:hAnsi="Times New Roman" w:cs="Times New Roman"/>
          <w:sz w:val="24"/>
          <w:szCs w:val="24"/>
          <w:lang w:eastAsia="en-US"/>
        </w:rPr>
        <w:t xml:space="preserve"> и </w:t>
      </w:r>
      <w:r w:rsidRPr="00370BF4">
        <w:rPr>
          <w:rStyle w:val="FontStyle87"/>
          <w:rFonts w:ascii="Times New Roman" w:eastAsia="MS Mincho" w:hAnsi="Times New Roman" w:cs="Times New Roman"/>
          <w:sz w:val="24"/>
          <w:szCs w:val="24"/>
          <w:lang w:val="en-US" w:eastAsia="en-US"/>
        </w:rPr>
        <w:t>C</w:t>
      </w:r>
      <w:r w:rsidR="00370BF4" w:rsidRPr="00370BF4">
        <w:rPr>
          <w:rStyle w:val="FontStyle87"/>
          <w:rFonts w:ascii="Times New Roman" w:eastAsia="MS Mincho" w:hAnsi="Times New Roman" w:cs="Times New Roman"/>
          <w:sz w:val="24"/>
          <w:szCs w:val="24"/>
          <w:lang w:eastAsia="en-US"/>
        </w:rPr>
        <w:t>)</w:t>
      </w:r>
      <w:r w:rsidRPr="00370BF4">
        <w:rPr>
          <w:rStyle w:val="FontStyle87"/>
          <w:rFonts w:ascii="Times New Roman" w:eastAsia="MS Mincho" w:hAnsi="Times New Roman" w:cs="Times New Roman"/>
          <w:sz w:val="24"/>
          <w:szCs w:val="24"/>
          <w:lang w:eastAsia="en-US"/>
        </w:rPr>
        <w:t xml:space="preserve"> Горизонтальное расположение.</w:t>
      </w:r>
      <w:proofErr w:type="gramEnd"/>
    </w:p>
    <w:p w:rsidR="00C405DC" w:rsidRPr="00C405DC" w:rsidRDefault="00C405DC" w:rsidP="00C405DC">
      <w:pPr>
        <w:pStyle w:val="Style7"/>
        <w:widowControl/>
        <w:jc w:val="both"/>
        <w:rPr>
          <w:rStyle w:val="FontStyle81"/>
          <w:rFonts w:ascii="Times New Roman" w:eastAsia="Segoe UI" w:hAnsi="Times New Roman" w:cs="Times New Roman"/>
          <w:sz w:val="24"/>
          <w:szCs w:val="24"/>
        </w:rPr>
      </w:pPr>
    </w:p>
    <w:p w:rsidR="00C405DC" w:rsidRDefault="00C405DC" w:rsidP="00C405DC">
      <w:pPr>
        <w:pStyle w:val="Style7"/>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5 - Примеры компоновок комбинированных этикеток безопасности с панелью строгого предупреждения опасности, включающей дополнительное сигнальное слово</w:t>
      </w:r>
    </w:p>
    <w:p w:rsidR="00C405DC" w:rsidRPr="00C405DC" w:rsidRDefault="00C405DC" w:rsidP="00C405DC">
      <w:pPr>
        <w:pStyle w:val="Style7"/>
        <w:widowControl/>
        <w:jc w:val="both"/>
        <w:rPr>
          <w:rStyle w:val="FontStyle86"/>
          <w:rFonts w:ascii="Times New Roman" w:eastAsia="Segoe UI"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6.7 Этикетки безопасности с указанием нескольких знаков не включающие в себя панель строгого предупреждения 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Этикетки безопасности с указанием нескольких знаков содержат два или более знака безопасности и панель с дополнительной информацией о безопасности на одной прямоугольной этикетке.</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Граница черного цвета может быть использована на этикетках безопасности с указанием нескольких знаков, чтобы отделить знаки безопасности и панель с дополнительной и</w:t>
      </w:r>
      <w:r w:rsidR="00DE0186">
        <w:rPr>
          <w:rStyle w:val="FontStyle84"/>
          <w:rFonts w:ascii="Times New Roman" w:hAnsi="Times New Roman" w:cs="Times New Roman"/>
          <w:sz w:val="24"/>
          <w:szCs w:val="24"/>
          <w:lang w:eastAsia="en-US"/>
        </w:rPr>
        <w:t>нформацией о безопасности (см. р</w:t>
      </w:r>
      <w:r w:rsidRPr="00C405DC">
        <w:rPr>
          <w:rStyle w:val="FontStyle84"/>
          <w:rFonts w:ascii="Times New Roman" w:hAnsi="Times New Roman" w:cs="Times New Roman"/>
          <w:sz w:val="24"/>
          <w:szCs w:val="24"/>
          <w:lang w:eastAsia="en-US"/>
        </w:rPr>
        <w:t>исунок 6).</w:t>
      </w:r>
    </w:p>
    <w:p w:rsidR="00C405DC" w:rsidRPr="00DE0186" w:rsidRDefault="00C405DC" w:rsidP="00C405DC">
      <w:pPr>
        <w:pStyle w:val="Style16"/>
        <w:widowControl/>
        <w:jc w:val="both"/>
        <w:rPr>
          <w:rStyle w:val="FontStyle87"/>
          <w:rFonts w:ascii="Times New Roman" w:eastAsia="MS Mincho" w:hAnsi="Times New Roman" w:cs="Times New Roman"/>
          <w:sz w:val="24"/>
          <w:szCs w:val="24"/>
        </w:rPr>
      </w:pPr>
    </w:p>
    <w:p w:rsidR="00C405DC" w:rsidRPr="00DE0186" w:rsidRDefault="00C405DC" w:rsidP="00C405DC">
      <w:pPr>
        <w:pStyle w:val="Style16"/>
        <w:widowControl/>
        <w:jc w:val="center"/>
        <w:rPr>
          <w:rStyle w:val="FontStyle87"/>
          <w:rFonts w:ascii="Times New Roman" w:eastAsia="MS Mincho" w:hAnsi="Times New Roman" w:cs="Times New Roman"/>
          <w:sz w:val="24"/>
          <w:szCs w:val="24"/>
          <w:lang w:eastAsia="en-US"/>
        </w:rPr>
      </w:pPr>
      <w:r w:rsidRPr="00C405DC">
        <w:rPr>
          <w:rFonts w:ascii="Times New Roman" w:hAnsi="Times New Roman" w:cs="Times New Roman"/>
          <w:noProof/>
          <w:color w:val="000000"/>
        </w:rPr>
        <w:lastRenderedPageBreak/>
        <w:drawing>
          <wp:inline distT="0" distB="0" distL="0" distR="0" wp14:anchorId="2489790F" wp14:editId="48F5FEC7">
            <wp:extent cx="5937885" cy="3622040"/>
            <wp:effectExtent l="0" t="0" r="571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37885" cy="3622040"/>
                    </a:xfrm>
                    <a:prstGeom prst="rect">
                      <a:avLst/>
                    </a:prstGeom>
                    <a:noFill/>
                    <a:ln>
                      <a:noFill/>
                    </a:ln>
                  </pic:spPr>
                </pic:pic>
              </a:graphicData>
            </a:graphic>
          </wp:inline>
        </w:drawing>
      </w:r>
    </w:p>
    <w:p w:rsidR="00C405DC" w:rsidRPr="00DE0186" w:rsidRDefault="00C405DC" w:rsidP="00C405DC">
      <w:pPr>
        <w:pStyle w:val="Style16"/>
        <w:widowControl/>
        <w:jc w:val="both"/>
        <w:rPr>
          <w:rStyle w:val="FontStyle87"/>
          <w:rFonts w:ascii="Times New Roman" w:eastAsia="MS Mincho" w:hAnsi="Times New Roman" w:cs="Times New Roman"/>
          <w:sz w:val="24"/>
          <w:szCs w:val="24"/>
          <w:lang w:eastAsia="en-US"/>
        </w:rPr>
      </w:pPr>
    </w:p>
    <w:p w:rsidR="00370BF4" w:rsidRPr="004543DF" w:rsidRDefault="00370BF4" w:rsidP="00C405DC">
      <w:pPr>
        <w:pStyle w:val="Style16"/>
        <w:widowControl/>
        <w:ind w:firstLine="720"/>
        <w:jc w:val="both"/>
        <w:rPr>
          <w:rStyle w:val="FontStyle87"/>
          <w:rFonts w:ascii="Times New Roman" w:eastAsia="MS Mincho" w:hAnsi="Times New Roman" w:cs="Times New Roman"/>
          <w:i/>
          <w:sz w:val="24"/>
          <w:szCs w:val="24"/>
          <w:lang w:eastAsia="en-US"/>
        </w:rPr>
      </w:pPr>
      <w:r w:rsidRPr="004543DF">
        <w:rPr>
          <w:rStyle w:val="FontStyle87"/>
          <w:rFonts w:ascii="Times New Roman" w:eastAsia="MS Mincho" w:hAnsi="Times New Roman" w:cs="Times New Roman"/>
          <w:i/>
          <w:sz w:val="24"/>
          <w:szCs w:val="24"/>
          <w:lang w:eastAsia="en-US"/>
        </w:rPr>
        <w:t>Примеры</w:t>
      </w:r>
      <w:r w:rsidR="00C405DC" w:rsidRPr="004543DF">
        <w:rPr>
          <w:rStyle w:val="FontStyle87"/>
          <w:rFonts w:ascii="Times New Roman" w:eastAsia="MS Mincho" w:hAnsi="Times New Roman" w:cs="Times New Roman"/>
          <w:i/>
          <w:sz w:val="24"/>
          <w:szCs w:val="24"/>
          <w:lang w:eastAsia="en-US"/>
        </w:rPr>
        <w:t xml:space="preserve"> </w:t>
      </w:r>
    </w:p>
    <w:p w:rsidR="00C405DC" w:rsidRPr="00370BF4"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r w:rsidRPr="00370BF4">
        <w:rPr>
          <w:rStyle w:val="FontStyle87"/>
          <w:rFonts w:ascii="Times New Roman" w:eastAsia="MS Mincho" w:hAnsi="Times New Roman" w:cs="Times New Roman"/>
          <w:sz w:val="24"/>
          <w:szCs w:val="24"/>
          <w:lang w:eastAsia="en-US"/>
        </w:rPr>
        <w:t>А</w:t>
      </w:r>
      <w:r w:rsidR="00370BF4">
        <w:rPr>
          <w:rStyle w:val="FontStyle87"/>
          <w:rFonts w:ascii="Times New Roman" w:eastAsia="MS Mincho" w:hAnsi="Times New Roman" w:cs="Times New Roman"/>
          <w:sz w:val="24"/>
          <w:szCs w:val="24"/>
          <w:lang w:eastAsia="en-US"/>
        </w:rPr>
        <w:t>)</w:t>
      </w:r>
      <w:r w:rsidRPr="00370BF4">
        <w:rPr>
          <w:rStyle w:val="FontStyle87"/>
          <w:rFonts w:ascii="Times New Roman" w:eastAsia="MS Mincho" w:hAnsi="Times New Roman" w:cs="Times New Roman"/>
          <w:sz w:val="24"/>
          <w:szCs w:val="24"/>
          <w:lang w:eastAsia="en-US"/>
        </w:rPr>
        <w:t xml:space="preserve"> Без панели строгого предупреждения опасности.</w:t>
      </w:r>
    </w:p>
    <w:p w:rsidR="00C405DC" w:rsidRPr="00C405DC" w:rsidRDefault="00C405DC" w:rsidP="00C405DC">
      <w:pPr>
        <w:pStyle w:val="Style16"/>
        <w:widowControl/>
        <w:ind w:firstLine="720"/>
        <w:jc w:val="both"/>
        <w:rPr>
          <w:rStyle w:val="FontStyle87"/>
          <w:rFonts w:ascii="Times New Roman" w:eastAsia="MS Mincho" w:hAnsi="Times New Roman" w:cs="Times New Roman"/>
          <w:sz w:val="24"/>
          <w:szCs w:val="24"/>
          <w:lang w:eastAsia="en-US"/>
        </w:rPr>
      </w:pPr>
      <w:r w:rsidRPr="00370BF4">
        <w:rPr>
          <w:rStyle w:val="FontStyle87"/>
          <w:rFonts w:ascii="Times New Roman" w:eastAsia="MS Mincho" w:hAnsi="Times New Roman" w:cs="Times New Roman"/>
          <w:sz w:val="24"/>
          <w:szCs w:val="24"/>
          <w:lang w:val="en-US" w:eastAsia="en-US"/>
        </w:rPr>
        <w:t>B</w:t>
      </w:r>
      <w:r w:rsidR="00370BF4">
        <w:rPr>
          <w:rStyle w:val="FontStyle87"/>
          <w:rFonts w:ascii="Times New Roman" w:eastAsia="MS Mincho" w:hAnsi="Times New Roman" w:cs="Times New Roman"/>
          <w:sz w:val="24"/>
          <w:szCs w:val="24"/>
          <w:lang w:eastAsia="en-US"/>
        </w:rPr>
        <w:t xml:space="preserve">) </w:t>
      </w:r>
      <w:r w:rsidRPr="00370BF4">
        <w:rPr>
          <w:rStyle w:val="FontStyle87"/>
          <w:rFonts w:ascii="Times New Roman" w:eastAsia="MS Mincho" w:hAnsi="Times New Roman" w:cs="Times New Roman"/>
          <w:sz w:val="24"/>
          <w:szCs w:val="24"/>
          <w:lang w:eastAsia="en-US"/>
        </w:rPr>
        <w:t>С</w:t>
      </w:r>
      <w:r w:rsidR="00370BF4">
        <w:rPr>
          <w:rStyle w:val="FontStyle87"/>
          <w:rFonts w:ascii="Times New Roman" w:eastAsia="MS Mincho" w:hAnsi="Times New Roman" w:cs="Times New Roman"/>
          <w:sz w:val="24"/>
          <w:szCs w:val="24"/>
          <w:lang w:eastAsia="en-US"/>
        </w:rPr>
        <w:t xml:space="preserve"> </w:t>
      </w:r>
      <w:r w:rsidRPr="00370BF4">
        <w:rPr>
          <w:rStyle w:val="FontStyle87"/>
          <w:rFonts w:ascii="Times New Roman" w:eastAsia="MS Mincho" w:hAnsi="Times New Roman" w:cs="Times New Roman"/>
          <w:sz w:val="24"/>
          <w:szCs w:val="24"/>
          <w:lang w:eastAsia="en-US"/>
        </w:rPr>
        <w:t>панелью строгого предупреждения опасности без сигнального слова.</w:t>
      </w:r>
    </w:p>
    <w:p w:rsidR="00C405DC" w:rsidRPr="00C405DC" w:rsidRDefault="00C405DC" w:rsidP="00C405DC">
      <w:pPr>
        <w:pStyle w:val="Style7"/>
        <w:widowControl/>
        <w:jc w:val="both"/>
        <w:rPr>
          <w:rStyle w:val="FontStyle81"/>
          <w:rFonts w:ascii="Times New Roman" w:eastAsia="Segoe UI" w:hAnsi="Times New Roman" w:cs="Times New Roman"/>
          <w:sz w:val="24"/>
          <w:szCs w:val="24"/>
        </w:rPr>
      </w:pPr>
    </w:p>
    <w:p w:rsidR="00C405DC" w:rsidRPr="00C405DC" w:rsidRDefault="00C405DC" w:rsidP="00C405DC">
      <w:pPr>
        <w:pStyle w:val="Style7"/>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6 - Примеры компоновок этикеток безопасности с указанием нескольких знаков</w:t>
      </w:r>
    </w:p>
    <w:p w:rsidR="00C405DC" w:rsidRPr="00C405DC" w:rsidRDefault="00C405DC" w:rsidP="00C405DC">
      <w:pPr>
        <w:pStyle w:val="Style7"/>
        <w:widowControl/>
        <w:jc w:val="both"/>
        <w:rPr>
          <w:rStyle w:val="FontStyle86"/>
          <w:rFonts w:ascii="Times New Roman" w:eastAsia="Segoe UI"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rPr>
      </w:pPr>
      <w:r w:rsidRPr="00C405DC">
        <w:rPr>
          <w:rStyle w:val="FontStyle86"/>
          <w:rFonts w:ascii="Times New Roman" w:hAnsi="Times New Roman" w:cs="Times New Roman"/>
        </w:rPr>
        <w:t>6.8 Этикетки безопасности с указанием нескольких знаков включающие в себя панель строгого предупреждения 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Как и в случае с комбинированными этикетками безопасности продукта, использование панели строгого предупреждения опасности необязательно для этикеток безопасности с указанием нескольких знаков. Если используется панель строгого предупреждения опасности, она должна быть выбрана из таблицы 2 с учетом остаточного риска. Если на этикетке безопасности с указанием нескольких знаков указано несколько опасностей, а опасности отнесены к разным уровням риска, панель строгого предупреждения опасности должна соответствовать опасности, имеющей наивысший уровень риска.</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Существует несколько вариантов компоновки для этикеток безопасности с указанием нескольких знаков, так что производители продуктов могут выбирать, какой формат лучше всего подходит для их продукта и пользователей.</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Граница черного цвета может быть использована на этикетках безопасности с указанием нескольких, чтобы отделить знаки безопасности, панель с дополнительной информацией о безопасности и панель строгого предупреждения опас</w:t>
      </w:r>
      <w:r w:rsidR="00DE0186">
        <w:rPr>
          <w:rStyle w:val="FontStyle84"/>
          <w:rFonts w:ascii="Times New Roman" w:hAnsi="Times New Roman" w:cs="Times New Roman"/>
          <w:sz w:val="24"/>
          <w:szCs w:val="24"/>
          <w:lang w:eastAsia="en-US"/>
        </w:rPr>
        <w:t>ности (см. р</w:t>
      </w:r>
      <w:r w:rsidRPr="00C405DC">
        <w:rPr>
          <w:rStyle w:val="FontStyle84"/>
          <w:rFonts w:ascii="Times New Roman" w:hAnsi="Times New Roman" w:cs="Times New Roman"/>
          <w:sz w:val="24"/>
          <w:szCs w:val="24"/>
          <w:lang w:eastAsia="en-US"/>
        </w:rPr>
        <w:t>исунок 6).</w:t>
      </w:r>
    </w:p>
    <w:p w:rsidR="00E24990" w:rsidRDefault="00E24990" w:rsidP="00C405DC">
      <w:pPr>
        <w:pStyle w:val="Style12"/>
        <w:widowControl/>
        <w:jc w:val="center"/>
        <w:rPr>
          <w:rStyle w:val="FontStyle83"/>
          <w:rFonts w:ascii="Times New Roman" w:hAnsi="Times New Roman" w:cs="Times New Roman"/>
          <w:sz w:val="24"/>
          <w:szCs w:val="24"/>
          <w:lang w:eastAsia="en-US"/>
        </w:rPr>
      </w:pPr>
    </w:p>
    <w:p w:rsidR="00E24990" w:rsidRDefault="00E24990" w:rsidP="00C405DC">
      <w:pPr>
        <w:pStyle w:val="Style12"/>
        <w:widowControl/>
        <w:jc w:val="center"/>
        <w:rPr>
          <w:rStyle w:val="FontStyle83"/>
          <w:rFonts w:ascii="Times New Roman" w:hAnsi="Times New Roman" w:cs="Times New Roman"/>
          <w:sz w:val="24"/>
          <w:szCs w:val="24"/>
          <w:lang w:eastAsia="en-US"/>
        </w:rPr>
      </w:pPr>
    </w:p>
    <w:p w:rsidR="00E24990" w:rsidRDefault="00E24990" w:rsidP="00B32A7B">
      <w:pPr>
        <w:pStyle w:val="Style12"/>
        <w:widowControl/>
        <w:rPr>
          <w:rStyle w:val="FontStyle83"/>
          <w:rFonts w:ascii="Times New Roman" w:hAnsi="Times New Roman" w:cs="Times New Roman"/>
          <w:sz w:val="24"/>
          <w:szCs w:val="24"/>
          <w:lang w:eastAsia="en-US"/>
        </w:rPr>
      </w:pPr>
    </w:p>
    <w:p w:rsidR="00C405DC" w:rsidRPr="00C405DC" w:rsidRDefault="00C405DC" w:rsidP="00C405DC">
      <w:pPr>
        <w:pStyle w:val="Style12"/>
        <w:widowControl/>
        <w:jc w:val="center"/>
        <w:rPr>
          <w:rStyle w:val="FontStyle83"/>
          <w:rFonts w:ascii="Times New Roman" w:hAnsi="Times New Roman" w:cs="Times New Roman"/>
          <w:sz w:val="24"/>
          <w:szCs w:val="24"/>
        </w:rPr>
      </w:pPr>
      <w:r w:rsidRPr="00C405DC">
        <w:rPr>
          <w:rStyle w:val="FontStyle83"/>
          <w:rFonts w:ascii="Times New Roman" w:hAnsi="Times New Roman" w:cs="Times New Roman"/>
          <w:sz w:val="24"/>
          <w:szCs w:val="24"/>
          <w:lang w:eastAsia="en-US"/>
        </w:rPr>
        <w:lastRenderedPageBreak/>
        <w:t xml:space="preserve">Приложение </w:t>
      </w:r>
      <w:r w:rsidRPr="00C405DC">
        <w:rPr>
          <w:rStyle w:val="FontStyle83"/>
          <w:rFonts w:ascii="Times New Roman" w:hAnsi="Times New Roman" w:cs="Times New Roman"/>
          <w:sz w:val="24"/>
          <w:szCs w:val="24"/>
          <w:lang w:val="en-US" w:eastAsia="en-US"/>
        </w:rPr>
        <w:t>A</w:t>
      </w:r>
    </w:p>
    <w:p w:rsidR="00C405DC" w:rsidRPr="00C405DC" w:rsidRDefault="00C405DC" w:rsidP="00C405DC">
      <w:pPr>
        <w:pStyle w:val="Style13"/>
        <w:widowControl/>
        <w:jc w:val="center"/>
        <w:rPr>
          <w:rStyle w:val="FontStyle80"/>
          <w:rFonts w:ascii="Times New Roman" w:eastAsia="Palatino Linotype" w:hAnsi="Times New Roman" w:cs="Times New Roman"/>
          <w:sz w:val="24"/>
          <w:szCs w:val="24"/>
        </w:rPr>
      </w:pPr>
      <w:r w:rsidRPr="00C405DC">
        <w:rPr>
          <w:rStyle w:val="FontStyle80"/>
          <w:rFonts w:ascii="Times New Roman" w:eastAsia="Palatino Linotype" w:hAnsi="Times New Roman" w:cs="Times New Roman"/>
          <w:sz w:val="24"/>
          <w:szCs w:val="24"/>
          <w:lang w:eastAsia="en-US"/>
        </w:rPr>
        <w:t>(справочное)</w:t>
      </w:r>
    </w:p>
    <w:p w:rsidR="00C405DC" w:rsidRPr="00C405DC" w:rsidRDefault="00C405DC" w:rsidP="00C405DC">
      <w:pPr>
        <w:pStyle w:val="Style7"/>
        <w:widowControl/>
        <w:jc w:val="center"/>
        <w:rPr>
          <w:rStyle w:val="FontStyle83"/>
          <w:rFonts w:ascii="Times New Roman" w:eastAsia="Palatino Linotype" w:hAnsi="Times New Roman" w:cs="Times New Roman"/>
          <w:sz w:val="24"/>
          <w:szCs w:val="24"/>
        </w:rPr>
      </w:pPr>
    </w:p>
    <w:p w:rsidR="00C405DC" w:rsidRPr="00C405DC" w:rsidRDefault="00C405DC" w:rsidP="00C405DC">
      <w:pPr>
        <w:pStyle w:val="Style7"/>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t xml:space="preserve">Руководство по повышению </w:t>
      </w:r>
      <w:proofErr w:type="gramStart"/>
      <w:r w:rsidRPr="00C405DC">
        <w:rPr>
          <w:rStyle w:val="FontStyle83"/>
          <w:rFonts w:ascii="Times New Roman" w:hAnsi="Times New Roman" w:cs="Times New Roman"/>
          <w:sz w:val="24"/>
          <w:szCs w:val="24"/>
          <w:lang w:eastAsia="en-US"/>
        </w:rPr>
        <w:t>узнаваемости компонентов этикеток безопасности продукции</w:t>
      </w:r>
      <w:proofErr w:type="gramEnd"/>
    </w:p>
    <w:p w:rsidR="00C405DC" w:rsidRPr="00C405DC" w:rsidRDefault="00C405DC" w:rsidP="00C405DC">
      <w:pPr>
        <w:pStyle w:val="Style7"/>
        <w:widowControl/>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A</w:t>
      </w:r>
      <w:r w:rsidRPr="00C405DC">
        <w:rPr>
          <w:rStyle w:val="FontStyle86"/>
          <w:rFonts w:ascii="Times New Roman" w:hAnsi="Times New Roman" w:cs="Times New Roman"/>
          <w:lang w:eastAsia="en-US"/>
        </w:rPr>
        <w:t>.1 Общие положения</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Важно, чтобы значение знака безопасности продукта было ясно понято для тех, кто использует или обслуживает продукт. Чтобы лучше понять этикетки безопасности продукта, производителям продукции настоятельно рекомендуется включать информацию, которая поможет людям понять значение этикеток безопасности в документах пользователя своего продукта (например, руководства по эксплуатации, инструкции, литература по безопасности, руководства по обслуживанию и т. д.). Информация о точках продаж также должна стимулироваться в розничной среде. В дополнение к указанию этикеток безопасности продукта в сопроводительной документации продукта, указание следующих применимых определений компонентов может помочь в обучении пользователя для понимания значения составных частей знака безопасности. </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A</w:t>
      </w:r>
      <w:r w:rsidRPr="00C405DC">
        <w:rPr>
          <w:rStyle w:val="FontStyle86"/>
          <w:rFonts w:ascii="Times New Roman" w:hAnsi="Times New Roman" w:cs="Times New Roman"/>
          <w:lang w:eastAsia="en-US"/>
        </w:rPr>
        <w:t>.2 Графические символы</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Этикетка безопасности продукта всегда включает графический символ в пределах геометрической формы знака безопасности (см. А.3), и если этикетка безопасности продукта имеет дополнительный символ информации о безопасности, он отображается на прямоугольной панели. Критерии проектирования графических символов, используемых в знаках безопасности, приведены в ISO 3864-3. Значение знаков безопасности и дополнительных символов информации о безопасности, используемых на этикетках безопасности продукта, должно быть объяснено в документации пользователя. Это позволит обозревателю лучше понять значение графических символов, что делает мгновенным распознавание знаков безопасности и дополнительных информационных символов безопасности в будущем. Дополнительная информация также может быть добавлена в прочую сопутствующую литературу для объяснения знаков безопасности продукта и дополнительных информационных символов безопасности.</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A</w:t>
      </w:r>
      <w:r w:rsidRPr="00C405DC">
        <w:rPr>
          <w:rStyle w:val="FontStyle86"/>
          <w:rFonts w:ascii="Times New Roman" w:hAnsi="Times New Roman" w:cs="Times New Roman"/>
          <w:lang w:eastAsia="en-US"/>
        </w:rPr>
        <w:t>.3 Геометрические формы</w:t>
      </w:r>
    </w:p>
    <w:p w:rsidR="00C405DC" w:rsidRPr="00C405DC" w:rsidRDefault="00C405DC" w:rsidP="00C405DC">
      <w:pPr>
        <w:pStyle w:val="Style16"/>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При использовании Рисунки </w:t>
      </w:r>
      <w:r w:rsidRPr="00C405DC">
        <w:rPr>
          <w:rStyle w:val="FontStyle84"/>
          <w:rFonts w:ascii="Times New Roman" w:hAnsi="Times New Roman" w:cs="Times New Roman"/>
          <w:sz w:val="24"/>
          <w:szCs w:val="24"/>
          <w:lang w:val="en-US" w:eastAsia="en-US"/>
        </w:rPr>
        <w:t>A</w:t>
      </w:r>
      <w:r w:rsidRPr="00C405DC">
        <w:rPr>
          <w:rStyle w:val="FontStyle84"/>
          <w:rFonts w:ascii="Times New Roman" w:hAnsi="Times New Roman" w:cs="Times New Roman"/>
          <w:sz w:val="24"/>
          <w:szCs w:val="24"/>
          <w:lang w:eastAsia="en-US"/>
        </w:rPr>
        <w:t xml:space="preserve">.1, </w:t>
      </w:r>
      <w:r w:rsidRPr="00C405DC">
        <w:rPr>
          <w:rStyle w:val="FontStyle84"/>
          <w:rFonts w:ascii="Times New Roman" w:hAnsi="Times New Roman" w:cs="Times New Roman"/>
          <w:sz w:val="24"/>
          <w:szCs w:val="24"/>
          <w:lang w:val="en-US" w:eastAsia="en-US"/>
        </w:rPr>
        <w:t>A</w:t>
      </w:r>
      <w:r w:rsidRPr="00C405DC">
        <w:rPr>
          <w:rStyle w:val="FontStyle84"/>
          <w:rFonts w:ascii="Times New Roman" w:hAnsi="Times New Roman" w:cs="Times New Roman"/>
          <w:sz w:val="24"/>
          <w:szCs w:val="24"/>
          <w:lang w:eastAsia="en-US"/>
        </w:rPr>
        <w:t xml:space="preserve">.2 и </w:t>
      </w:r>
      <w:r w:rsidRPr="00C405DC">
        <w:rPr>
          <w:rStyle w:val="FontStyle84"/>
          <w:rFonts w:ascii="Times New Roman" w:hAnsi="Times New Roman" w:cs="Times New Roman"/>
          <w:sz w:val="24"/>
          <w:szCs w:val="24"/>
          <w:lang w:val="en-US" w:eastAsia="en-US"/>
        </w:rPr>
        <w:t>A</w:t>
      </w:r>
      <w:r w:rsidRPr="00C405DC">
        <w:rPr>
          <w:rStyle w:val="FontStyle84"/>
          <w:rFonts w:ascii="Times New Roman" w:hAnsi="Times New Roman" w:cs="Times New Roman"/>
          <w:sz w:val="24"/>
          <w:szCs w:val="24"/>
          <w:lang w:eastAsia="en-US"/>
        </w:rPr>
        <w:t>. 3 и их названия должны быть указаны в документации пользователя:</w:t>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4"/>
          <w:rFonts w:ascii="Times New Roman" w:hAnsi="Times New Roman" w:cs="Times New Roman"/>
          <w:sz w:val="24"/>
          <w:szCs w:val="24"/>
          <w:lang w:eastAsia="en-US"/>
        </w:rPr>
      </w:pPr>
      <w:r w:rsidRPr="00C405DC">
        <w:rPr>
          <w:rFonts w:ascii="Times New Roman" w:hAnsi="Times New Roman" w:cs="Times New Roman"/>
          <w:noProof/>
          <w:color w:val="000000"/>
        </w:rPr>
        <w:drawing>
          <wp:inline distT="0" distB="0" distL="0" distR="0" wp14:anchorId="203BF954" wp14:editId="37D8C79C">
            <wp:extent cx="1662430" cy="147256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62430" cy="1472565"/>
                    </a:xfrm>
                    <a:prstGeom prst="rect">
                      <a:avLst/>
                    </a:prstGeom>
                    <a:noFill/>
                    <a:ln>
                      <a:noFill/>
                    </a:ln>
                  </pic:spPr>
                </pic:pic>
              </a:graphicData>
            </a:graphic>
          </wp:inline>
        </w:drawing>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C405DC" w:rsidRDefault="00C405DC" w:rsidP="00B32A7B">
      <w:pPr>
        <w:pStyle w:val="Style16"/>
        <w:widowControl/>
        <w:jc w:val="center"/>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Черный графический символ внутри желтого треугольника с черной треугольной полосой определяет знак безопасности, ук</w:t>
      </w:r>
      <w:r w:rsidR="00B32A7B">
        <w:rPr>
          <w:rStyle w:val="FontStyle84"/>
          <w:rFonts w:ascii="Times New Roman" w:hAnsi="Times New Roman" w:cs="Times New Roman"/>
          <w:sz w:val="24"/>
          <w:szCs w:val="24"/>
          <w:lang w:eastAsia="en-US"/>
        </w:rPr>
        <w:t>азывающий на источник опасности</w:t>
      </w:r>
    </w:p>
    <w:p w:rsidR="00C405DC" w:rsidRPr="00C405DC" w:rsidRDefault="00C405DC" w:rsidP="00C405DC">
      <w:pPr>
        <w:pStyle w:val="Style16"/>
        <w:widowControl/>
        <w:jc w:val="center"/>
        <w:rPr>
          <w:rStyle w:val="FontStyle81"/>
          <w:rFonts w:ascii="Times New Roman" w:eastAsia="Segoe UI" w:hAnsi="Times New Roman" w:cs="Times New Roman"/>
          <w:sz w:val="24"/>
          <w:szCs w:val="24"/>
        </w:rPr>
      </w:pPr>
      <w:r w:rsidRPr="00C405DC">
        <w:rPr>
          <w:rStyle w:val="FontStyle81"/>
          <w:rFonts w:ascii="Times New Roman" w:eastAsia="Segoe UI" w:hAnsi="Times New Roman" w:cs="Times New Roman"/>
          <w:sz w:val="24"/>
          <w:szCs w:val="24"/>
          <w:lang w:eastAsia="en-US"/>
        </w:rPr>
        <w:lastRenderedPageBreak/>
        <w:t>Рисунок A.1 — Предупреждение</w:t>
      </w:r>
    </w:p>
    <w:p w:rsidR="00C405DC" w:rsidRPr="00C405DC" w:rsidRDefault="00C405DC" w:rsidP="00C405DC">
      <w:pPr>
        <w:pStyle w:val="Style16"/>
        <w:widowControl/>
        <w:ind w:firstLine="720"/>
        <w:jc w:val="both"/>
        <w:rPr>
          <w:rStyle w:val="FontStyle84"/>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4"/>
          <w:rFonts w:ascii="Times New Roman" w:hAnsi="Times New Roman" w:cs="Times New Roman"/>
          <w:sz w:val="24"/>
          <w:szCs w:val="24"/>
          <w:lang w:eastAsia="en-US"/>
        </w:rPr>
      </w:pPr>
      <w:r w:rsidRPr="00C405DC">
        <w:rPr>
          <w:rFonts w:ascii="Times New Roman" w:hAnsi="Times New Roman" w:cs="Times New Roman"/>
          <w:noProof/>
          <w:color w:val="000000"/>
        </w:rPr>
        <w:drawing>
          <wp:inline distT="0" distB="0" distL="0" distR="0" wp14:anchorId="126E7913" wp14:editId="332799BB">
            <wp:extent cx="1674495" cy="1614805"/>
            <wp:effectExtent l="0" t="0" r="1905" b="444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74495" cy="1614805"/>
                    </a:xfrm>
                    <a:prstGeom prst="rect">
                      <a:avLst/>
                    </a:prstGeom>
                    <a:noFill/>
                    <a:ln>
                      <a:noFill/>
                    </a:ln>
                  </pic:spPr>
                </pic:pic>
              </a:graphicData>
            </a:graphic>
          </wp:inline>
        </w:drawing>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Черный графический символ внутри красной круглой полосы с красной диагональной полосой определяет знак безопасности, который указывает, что действие не должно предприниматься или должно быть остановлено.</w:t>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rPr>
      </w:pPr>
      <w:r w:rsidRPr="00C405DC">
        <w:rPr>
          <w:rStyle w:val="FontStyle81"/>
          <w:rFonts w:ascii="Times New Roman" w:eastAsia="Segoe UI" w:hAnsi="Times New Roman" w:cs="Times New Roman"/>
          <w:sz w:val="24"/>
          <w:szCs w:val="24"/>
          <w:lang w:eastAsia="en-US"/>
        </w:rPr>
        <w:t>Рисунок A.2 — Запрет</w:t>
      </w:r>
    </w:p>
    <w:p w:rsidR="00C405DC" w:rsidRPr="00C405DC" w:rsidRDefault="00C405DC" w:rsidP="00C405DC">
      <w:pPr>
        <w:pStyle w:val="Style16"/>
        <w:widowControl/>
        <w:ind w:firstLine="720"/>
        <w:jc w:val="both"/>
        <w:rPr>
          <w:rStyle w:val="FontStyle84"/>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4"/>
          <w:rFonts w:ascii="Times New Roman" w:hAnsi="Times New Roman" w:cs="Times New Roman"/>
          <w:sz w:val="24"/>
          <w:szCs w:val="24"/>
          <w:lang w:eastAsia="en-US"/>
        </w:rPr>
      </w:pPr>
      <w:r w:rsidRPr="00C405DC">
        <w:rPr>
          <w:rFonts w:ascii="Times New Roman" w:hAnsi="Times New Roman" w:cs="Times New Roman"/>
          <w:noProof/>
          <w:color w:val="000000"/>
        </w:rPr>
        <w:drawing>
          <wp:inline distT="0" distB="0" distL="0" distR="0" wp14:anchorId="11416DE2" wp14:editId="16212D81">
            <wp:extent cx="1614805" cy="1567815"/>
            <wp:effectExtent l="0" t="0" r="444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14805" cy="1567815"/>
                    </a:xfrm>
                    <a:prstGeom prst="rect">
                      <a:avLst/>
                    </a:prstGeom>
                    <a:noFill/>
                    <a:ln>
                      <a:noFill/>
                    </a:ln>
                  </pic:spPr>
                </pic:pic>
              </a:graphicData>
            </a:graphic>
          </wp:inline>
        </w:drawing>
      </w:r>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center"/>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Белый графический символ внутри синего круга определяет знак безопасности, который указывает, что необходимо предпринять действия, чтобы избежать опасности.</w:t>
      </w:r>
    </w:p>
    <w:p w:rsidR="00C405DC" w:rsidRPr="00C405DC" w:rsidRDefault="00C405DC" w:rsidP="00C405DC">
      <w:pPr>
        <w:pStyle w:val="Style16"/>
        <w:widowControl/>
        <w:jc w:val="both"/>
        <w:rPr>
          <w:rStyle w:val="FontStyle81"/>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A.3 — Обязательные меры</w:t>
      </w:r>
    </w:p>
    <w:p w:rsidR="00C405DC" w:rsidRP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7"/>
        <w:widowControl/>
        <w:ind w:firstLine="720"/>
        <w:jc w:val="both"/>
        <w:rPr>
          <w:rStyle w:val="FontStyle86"/>
          <w:rFonts w:ascii="Times New Roman" w:eastAsia="Segoe UI" w:hAnsi="Times New Roman" w:cs="Times New Roman"/>
        </w:rPr>
      </w:pPr>
      <w:r w:rsidRPr="00C405DC">
        <w:rPr>
          <w:rStyle w:val="FontStyle86"/>
          <w:rFonts w:ascii="Times New Roman" w:hAnsi="Times New Roman" w:cs="Times New Roman"/>
          <w:lang w:val="en-US" w:eastAsia="en-US"/>
        </w:rPr>
        <w:t>A</w:t>
      </w:r>
      <w:r w:rsidRPr="00C405DC">
        <w:rPr>
          <w:rStyle w:val="FontStyle86"/>
          <w:rFonts w:ascii="Times New Roman" w:hAnsi="Times New Roman" w:cs="Times New Roman"/>
          <w:lang w:eastAsia="en-US"/>
        </w:rPr>
        <w:t>.4 Панели, указывающие на степень 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При использовании панелей строгого предупреждения опасности, определенных в настоящем документе, их значение должно быть объяснено в документации пользователя, для улучшения понимания многоуровневой системы классификации опасностей необходимо проводить обучение. Следующие панели могут быть использованы для этой цели.</w:t>
      </w:r>
    </w:p>
    <w:p w:rsidR="00C405DC" w:rsidRPr="00C405DC" w:rsidRDefault="00C405DC" w:rsidP="00C405DC">
      <w:pPr>
        <w:pStyle w:val="Style21"/>
        <w:widowControl/>
        <w:jc w:val="both"/>
        <w:rPr>
          <w:rStyle w:val="FontStyle84"/>
          <w:rFonts w:ascii="Times New Roman" w:hAnsi="Times New Roman" w:cs="Times New Roman"/>
          <w:sz w:val="24"/>
          <w:szCs w:val="24"/>
          <w:lang w:eastAsia="en-US"/>
        </w:rPr>
      </w:pPr>
    </w:p>
    <w:tbl>
      <w:tblPr>
        <w:tblW w:w="0" w:type="auto"/>
        <w:tblLook w:val="04A0" w:firstRow="1" w:lastRow="0" w:firstColumn="1" w:lastColumn="0" w:noHBand="0" w:noVBand="1"/>
      </w:tblPr>
      <w:tblGrid>
        <w:gridCol w:w="4503"/>
        <w:gridCol w:w="5067"/>
      </w:tblGrid>
      <w:tr w:rsidR="00C405DC" w:rsidRPr="00C405DC" w:rsidTr="00C405DC">
        <w:tc>
          <w:tcPr>
            <w:tcW w:w="4503" w:type="dxa"/>
            <w:hideMark/>
          </w:tcPr>
          <w:p w:rsidR="00C405DC" w:rsidRPr="00C405DC" w:rsidRDefault="00C405DC">
            <w:pPr>
              <w:pStyle w:val="Style21"/>
              <w:widowControl/>
              <w:jc w:val="both"/>
              <w:rPr>
                <w:rStyle w:val="FontStyle84"/>
                <w:rFonts w:ascii="Times New Roman" w:hAnsi="Times New Roman" w:cs="Times New Roman"/>
                <w:sz w:val="24"/>
                <w:szCs w:val="24"/>
                <w:lang w:eastAsia="en-US"/>
              </w:rPr>
            </w:pPr>
            <w:r w:rsidRPr="00C405DC">
              <w:rPr>
                <w:rFonts w:ascii="Times New Roman" w:hAnsi="Times New Roman" w:cs="Times New Roman"/>
              </w:rPr>
              <w:object w:dxaOrig="4065" w:dyaOrig="1245">
                <v:shape id="_x0000_i1030" type="#_x0000_t75" style="width:203.25pt;height:62.25pt" o:ole="">
                  <v:imagedata r:id="rId29" o:title=""/>
                </v:shape>
                <o:OLEObject Type="Embed" ProgID="PBrush" ShapeID="_x0000_i1030" DrawAspect="Content" ObjectID="_1645447348" r:id="rId30"/>
              </w:object>
            </w:r>
          </w:p>
        </w:tc>
        <w:tc>
          <w:tcPr>
            <w:tcW w:w="5070" w:type="dxa"/>
            <w:hideMark/>
          </w:tcPr>
          <w:p w:rsidR="00C405DC" w:rsidRPr="00C405DC" w:rsidRDefault="00C405DC">
            <w:pPr>
              <w:pStyle w:val="Style21"/>
              <w:widowControl/>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указывает на опасность с высоким уровнем риска, которая, если ее не избежать, может привести к смерти или серьезным травмам.</w:t>
            </w:r>
          </w:p>
        </w:tc>
      </w:tr>
      <w:tr w:rsidR="00C405DC" w:rsidRPr="00C405DC" w:rsidTr="00C405DC">
        <w:tc>
          <w:tcPr>
            <w:tcW w:w="4503" w:type="dxa"/>
            <w:hideMark/>
          </w:tcPr>
          <w:p w:rsidR="00C405DC" w:rsidRPr="00C405DC" w:rsidRDefault="00C405DC">
            <w:pPr>
              <w:pStyle w:val="Style21"/>
              <w:widowControl/>
              <w:jc w:val="both"/>
              <w:rPr>
                <w:rStyle w:val="FontStyle84"/>
                <w:rFonts w:ascii="Times New Roman" w:hAnsi="Times New Roman" w:cs="Times New Roman"/>
                <w:sz w:val="24"/>
                <w:szCs w:val="24"/>
                <w:lang w:eastAsia="en-US"/>
              </w:rPr>
            </w:pPr>
            <w:r w:rsidRPr="00C405DC">
              <w:rPr>
                <w:rFonts w:ascii="Times New Roman" w:hAnsi="Times New Roman" w:cs="Times New Roman"/>
              </w:rPr>
              <w:object w:dxaOrig="4020" w:dyaOrig="1170">
                <v:shape id="_x0000_i1031" type="#_x0000_t75" style="width:201pt;height:58.5pt" o:ole="">
                  <v:imagedata r:id="rId31" o:title=""/>
                </v:shape>
                <o:OLEObject Type="Embed" ProgID="PBrush" ShapeID="_x0000_i1031" DrawAspect="Content" ObjectID="_1645447349" r:id="rId32"/>
              </w:object>
            </w:r>
          </w:p>
        </w:tc>
        <w:tc>
          <w:tcPr>
            <w:tcW w:w="5070" w:type="dxa"/>
            <w:hideMark/>
          </w:tcPr>
          <w:p w:rsidR="00C405DC" w:rsidRPr="00C405DC" w:rsidRDefault="00C405DC">
            <w:pPr>
              <w:pStyle w:val="Style40"/>
              <w:widowControl/>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указывает на опасность со средним уровнем риска, которая, если ее не избежать, может привести к смерти или серьезным травмам.</w:t>
            </w:r>
          </w:p>
        </w:tc>
      </w:tr>
      <w:tr w:rsidR="00C405DC" w:rsidRPr="00C405DC" w:rsidTr="00C405DC">
        <w:tc>
          <w:tcPr>
            <w:tcW w:w="4503" w:type="dxa"/>
            <w:hideMark/>
          </w:tcPr>
          <w:p w:rsidR="00C405DC" w:rsidRPr="00C405DC" w:rsidRDefault="00C405DC">
            <w:pPr>
              <w:pStyle w:val="Style21"/>
              <w:widowControl/>
              <w:jc w:val="both"/>
              <w:rPr>
                <w:rStyle w:val="FontStyle84"/>
                <w:rFonts w:ascii="Times New Roman" w:hAnsi="Times New Roman" w:cs="Times New Roman"/>
                <w:sz w:val="24"/>
                <w:szCs w:val="24"/>
                <w:lang w:eastAsia="en-US"/>
              </w:rPr>
            </w:pPr>
            <w:r w:rsidRPr="00C405DC">
              <w:rPr>
                <w:rFonts w:ascii="Times New Roman" w:hAnsi="Times New Roman" w:cs="Times New Roman"/>
              </w:rPr>
              <w:object w:dxaOrig="4050" w:dyaOrig="1155">
                <v:shape id="_x0000_i1032" type="#_x0000_t75" style="width:202.5pt;height:57.75pt" o:ole="">
                  <v:imagedata r:id="rId33" o:title=""/>
                </v:shape>
                <o:OLEObject Type="Embed" ProgID="PBrush" ShapeID="_x0000_i1032" DrawAspect="Content" ObjectID="_1645447350" r:id="rId34"/>
              </w:object>
            </w:r>
          </w:p>
        </w:tc>
        <w:tc>
          <w:tcPr>
            <w:tcW w:w="5070" w:type="dxa"/>
            <w:hideMark/>
          </w:tcPr>
          <w:p w:rsidR="00C405DC" w:rsidRPr="00C405DC" w:rsidRDefault="00C405DC">
            <w:pPr>
              <w:pStyle w:val="Style16"/>
              <w:widowControl/>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указывает на опасность с низким уровнем риска, которая, если ее не избежать, может привести к травме легкой или средней тяжести.</w:t>
            </w:r>
          </w:p>
        </w:tc>
      </w:tr>
    </w:tbl>
    <w:p w:rsidR="00C405DC" w:rsidRP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21"/>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A.4 - Значение панелей, указывающих на степень опасности</w:t>
      </w:r>
    </w:p>
    <w:p w:rsidR="00C405DC" w:rsidRPr="00C405DC" w:rsidRDefault="00C405DC" w:rsidP="00C405DC">
      <w:pPr>
        <w:pStyle w:val="Style7"/>
        <w:widowControl/>
        <w:jc w:val="both"/>
        <w:rPr>
          <w:rStyle w:val="FontStyle84"/>
          <w:rFonts w:ascii="Times New Roman" w:eastAsia="Segoe UI" w:hAnsi="Times New Roman" w:cs="Times New Roman"/>
          <w:sz w:val="24"/>
          <w:szCs w:val="24"/>
        </w:rPr>
      </w:pPr>
    </w:p>
    <w:p w:rsidR="00C405DC" w:rsidRPr="00C405DC" w:rsidRDefault="00C405DC" w:rsidP="00C405DC">
      <w:pPr>
        <w:pStyle w:val="Style7"/>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Использование сигнального слова явл</w:t>
      </w:r>
      <w:r w:rsidR="00DE0186">
        <w:rPr>
          <w:rStyle w:val="FontStyle84"/>
          <w:rFonts w:ascii="Times New Roman" w:hAnsi="Times New Roman" w:cs="Times New Roman"/>
          <w:sz w:val="24"/>
          <w:szCs w:val="24"/>
          <w:lang w:eastAsia="en-US"/>
        </w:rPr>
        <w:t>яется необязательным (см. 5Л и т</w:t>
      </w:r>
      <w:r w:rsidRPr="00C405DC">
        <w:rPr>
          <w:rStyle w:val="FontStyle84"/>
          <w:rFonts w:ascii="Times New Roman" w:hAnsi="Times New Roman" w:cs="Times New Roman"/>
          <w:sz w:val="24"/>
          <w:szCs w:val="24"/>
          <w:lang w:eastAsia="en-US"/>
        </w:rPr>
        <w:t xml:space="preserve">аблицу 2). </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A</w:t>
      </w:r>
      <w:r w:rsidRPr="00C405DC">
        <w:rPr>
          <w:rStyle w:val="FontStyle86"/>
          <w:rFonts w:ascii="Times New Roman" w:hAnsi="Times New Roman" w:cs="Times New Roman"/>
          <w:lang w:eastAsia="en-US"/>
        </w:rPr>
        <w:t>.5 Знак общего предупреждения</w:t>
      </w:r>
    </w:p>
    <w:p w:rsidR="00C405DC" w:rsidRPr="00C405DC" w:rsidRDefault="00C405DC" w:rsidP="00C405DC">
      <w:pPr>
        <w:pStyle w:val="Style16"/>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При использовании, значение знака общего предупреждения должно быть объяснено в документации пользователя. В тех случаях, когда литература, сопровождающая продукт, ссылается на потенциальные опасности, знак общего предупреждения может использоваться отдельно или в сочетании с соответствующим сигнальным словом для формирования панели строгого предупреждения опасности и для привлечения внимания к уровню опасности. Для этой цели может быть использована следующая иллюстрация.</w:t>
      </w:r>
    </w:p>
    <w:tbl>
      <w:tblPr>
        <w:tblW w:w="0" w:type="auto"/>
        <w:tblLook w:val="04A0" w:firstRow="1" w:lastRow="0" w:firstColumn="1" w:lastColumn="0" w:noHBand="0" w:noVBand="1"/>
      </w:tblPr>
      <w:tblGrid>
        <w:gridCol w:w="2660"/>
        <w:gridCol w:w="6910"/>
      </w:tblGrid>
      <w:tr w:rsidR="00C405DC" w:rsidRPr="00C405DC" w:rsidTr="00C405DC">
        <w:tc>
          <w:tcPr>
            <w:tcW w:w="2660" w:type="dxa"/>
            <w:hideMark/>
          </w:tcPr>
          <w:p w:rsidR="00C405DC" w:rsidRPr="00C405DC" w:rsidRDefault="00C405DC">
            <w:pPr>
              <w:pStyle w:val="Style16"/>
              <w:widowControl/>
              <w:ind w:firstLine="720"/>
              <w:jc w:val="both"/>
              <w:rPr>
                <w:rStyle w:val="FontStyle84"/>
                <w:rFonts w:ascii="Times New Roman" w:hAnsi="Times New Roman" w:cs="Times New Roman"/>
                <w:sz w:val="24"/>
                <w:szCs w:val="24"/>
                <w:lang w:eastAsia="en-US"/>
              </w:rPr>
            </w:pPr>
            <w:r w:rsidRPr="00C405DC">
              <w:rPr>
                <w:rFonts w:ascii="Times New Roman" w:hAnsi="Times New Roman" w:cs="Times New Roman"/>
                <w:noProof/>
                <w:color w:val="000000"/>
              </w:rPr>
              <w:drawing>
                <wp:inline distT="0" distB="0" distL="0" distR="0" wp14:anchorId="11DB5C66" wp14:editId="277460D1">
                  <wp:extent cx="1045210" cy="985520"/>
                  <wp:effectExtent l="0" t="0" r="2540" b="508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45210" cy="985520"/>
                          </a:xfrm>
                          <a:prstGeom prst="rect">
                            <a:avLst/>
                          </a:prstGeom>
                          <a:noFill/>
                          <a:ln>
                            <a:noFill/>
                          </a:ln>
                        </pic:spPr>
                      </pic:pic>
                    </a:graphicData>
                  </a:graphic>
                </wp:inline>
              </w:drawing>
            </w:r>
          </w:p>
        </w:tc>
        <w:tc>
          <w:tcPr>
            <w:tcW w:w="6913" w:type="dxa"/>
            <w:hideMark/>
          </w:tcPr>
          <w:p w:rsidR="00C405DC" w:rsidRPr="00C405DC" w:rsidRDefault="00C405DC">
            <w:pPr>
              <w:pStyle w:val="Style16"/>
              <w:widowControl/>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Это знак. Он используется для предупреждения пользователя о потенциальных опасностях. Необходимо соблюдать все сообщения о безопасности, следующие за этим знаком для </w:t>
            </w:r>
            <w:proofErr w:type="spellStart"/>
            <w:r w:rsidRPr="00C405DC">
              <w:rPr>
                <w:rStyle w:val="FontStyle84"/>
                <w:rFonts w:ascii="Times New Roman" w:hAnsi="Times New Roman" w:cs="Times New Roman"/>
                <w:sz w:val="24"/>
                <w:szCs w:val="24"/>
                <w:lang w:eastAsia="en-US"/>
              </w:rPr>
              <w:t>избежания</w:t>
            </w:r>
            <w:proofErr w:type="spellEnd"/>
            <w:r w:rsidRPr="00C405DC">
              <w:rPr>
                <w:rStyle w:val="FontStyle84"/>
                <w:rFonts w:ascii="Times New Roman" w:hAnsi="Times New Roman" w:cs="Times New Roman"/>
                <w:sz w:val="24"/>
                <w:szCs w:val="24"/>
                <w:lang w:eastAsia="en-US"/>
              </w:rPr>
              <w:t xml:space="preserve"> возможного вреда.</w:t>
            </w:r>
          </w:p>
        </w:tc>
      </w:tr>
    </w:tbl>
    <w:p w:rsidR="00C405DC" w:rsidRPr="00C405DC" w:rsidRDefault="00C405DC" w:rsidP="00C405DC">
      <w:pPr>
        <w:pStyle w:val="Style16"/>
        <w:widowControl/>
        <w:jc w:val="both"/>
        <w:rPr>
          <w:rStyle w:val="FontStyle84"/>
          <w:rFonts w:ascii="Times New Roman" w:hAnsi="Times New Roman" w:cs="Times New Roman"/>
          <w:sz w:val="24"/>
          <w:szCs w:val="24"/>
          <w:lang w:eastAsia="en-US"/>
        </w:rPr>
      </w:pPr>
    </w:p>
    <w:p w:rsidR="00C405DC" w:rsidRPr="00C405DC" w:rsidRDefault="00C405DC" w:rsidP="00C405DC">
      <w:pPr>
        <w:pStyle w:val="Style16"/>
        <w:widowControl/>
        <w:jc w:val="both"/>
        <w:rPr>
          <w:rStyle w:val="FontStyle81"/>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 xml:space="preserve">Рисунок A.5 - Объяснение знака </w:t>
      </w:r>
      <w:r w:rsidRPr="00C405DC">
        <w:rPr>
          <w:rStyle w:val="FontStyle84"/>
          <w:rFonts w:ascii="Times New Roman" w:hAnsi="Times New Roman" w:cs="Times New Roman"/>
          <w:b/>
          <w:sz w:val="24"/>
          <w:szCs w:val="24"/>
          <w:lang w:eastAsia="en-US"/>
        </w:rPr>
        <w:t>общего предупреждения</w:t>
      </w:r>
      <w:r w:rsidRPr="00C405DC">
        <w:rPr>
          <w:rStyle w:val="FontStyle81"/>
          <w:rFonts w:ascii="Times New Roman" w:eastAsia="Segoe UI" w:hAnsi="Times New Roman" w:cs="Times New Roman"/>
          <w:b w:val="0"/>
          <w:sz w:val="24"/>
          <w:szCs w:val="24"/>
          <w:lang w:eastAsia="en-US"/>
        </w:rPr>
        <w:t xml:space="preserve"> </w:t>
      </w:r>
      <w:r w:rsidRPr="00C405DC">
        <w:rPr>
          <w:rStyle w:val="FontStyle81"/>
          <w:rFonts w:ascii="Times New Roman" w:eastAsia="Segoe UI" w:hAnsi="Times New Roman" w:cs="Times New Roman"/>
          <w:sz w:val="24"/>
          <w:szCs w:val="24"/>
          <w:lang w:eastAsia="en-US"/>
        </w:rPr>
        <w:t>в руководствах пользователя</w:t>
      </w:r>
    </w:p>
    <w:p w:rsid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2D2084" w:rsidRDefault="002D2084"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76172" w:rsidRDefault="00B76172" w:rsidP="00C405DC">
      <w:pPr>
        <w:pStyle w:val="Style16"/>
        <w:widowControl/>
        <w:jc w:val="both"/>
        <w:rPr>
          <w:rStyle w:val="FontStyle81"/>
          <w:rFonts w:ascii="Times New Roman" w:eastAsia="Segoe UI" w:hAnsi="Times New Roman" w:cs="Times New Roman"/>
          <w:sz w:val="24"/>
          <w:szCs w:val="24"/>
          <w:lang w:eastAsia="en-US"/>
        </w:rPr>
      </w:pPr>
    </w:p>
    <w:p w:rsidR="00B32A7B" w:rsidRDefault="00B32A7B" w:rsidP="00C405DC">
      <w:pPr>
        <w:pStyle w:val="Style16"/>
        <w:widowControl/>
        <w:jc w:val="both"/>
        <w:rPr>
          <w:rStyle w:val="FontStyle81"/>
          <w:rFonts w:ascii="Times New Roman" w:eastAsia="Segoe UI" w:hAnsi="Times New Roman" w:cs="Times New Roman"/>
          <w:sz w:val="24"/>
          <w:szCs w:val="24"/>
          <w:lang w:eastAsia="en-US"/>
        </w:rPr>
      </w:pPr>
    </w:p>
    <w:p w:rsidR="00B32A7B" w:rsidRDefault="00B32A7B" w:rsidP="00C405DC">
      <w:pPr>
        <w:pStyle w:val="Style16"/>
        <w:widowControl/>
        <w:jc w:val="both"/>
        <w:rPr>
          <w:rStyle w:val="FontStyle81"/>
          <w:rFonts w:ascii="Times New Roman" w:eastAsia="Segoe UI" w:hAnsi="Times New Roman" w:cs="Times New Roman"/>
          <w:sz w:val="24"/>
          <w:szCs w:val="24"/>
          <w:lang w:eastAsia="en-US"/>
        </w:rPr>
      </w:pPr>
    </w:p>
    <w:p w:rsidR="00B32A7B" w:rsidRDefault="00B32A7B" w:rsidP="00C405DC">
      <w:pPr>
        <w:pStyle w:val="Style16"/>
        <w:widowControl/>
        <w:jc w:val="both"/>
        <w:rPr>
          <w:rStyle w:val="FontStyle81"/>
          <w:rFonts w:ascii="Times New Roman" w:eastAsia="Segoe UI" w:hAnsi="Times New Roman" w:cs="Times New Roman"/>
          <w:sz w:val="24"/>
          <w:szCs w:val="24"/>
          <w:lang w:eastAsia="en-US"/>
        </w:rPr>
      </w:pPr>
    </w:p>
    <w:p w:rsidR="00B32A7B" w:rsidRDefault="00B32A7B" w:rsidP="00C405DC">
      <w:pPr>
        <w:pStyle w:val="Style16"/>
        <w:widowControl/>
        <w:jc w:val="both"/>
        <w:rPr>
          <w:rStyle w:val="FontStyle81"/>
          <w:rFonts w:ascii="Times New Roman" w:eastAsia="Segoe UI" w:hAnsi="Times New Roman" w:cs="Times New Roman"/>
          <w:sz w:val="24"/>
          <w:szCs w:val="24"/>
          <w:lang w:eastAsia="en-US"/>
        </w:rPr>
      </w:pPr>
    </w:p>
    <w:p w:rsidR="00B76172" w:rsidRPr="00C405DC" w:rsidRDefault="00B76172"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12"/>
        <w:widowControl/>
        <w:jc w:val="center"/>
        <w:rPr>
          <w:rStyle w:val="FontStyle83"/>
          <w:rFonts w:ascii="Times New Roman" w:eastAsia="Segoe UI" w:hAnsi="Times New Roman" w:cs="Times New Roman"/>
          <w:sz w:val="24"/>
          <w:szCs w:val="24"/>
        </w:rPr>
      </w:pPr>
      <w:r w:rsidRPr="00C405DC">
        <w:rPr>
          <w:rStyle w:val="FontStyle83"/>
          <w:rFonts w:ascii="Times New Roman" w:hAnsi="Times New Roman" w:cs="Times New Roman"/>
          <w:sz w:val="24"/>
          <w:szCs w:val="24"/>
          <w:lang w:eastAsia="en-US"/>
        </w:rPr>
        <w:lastRenderedPageBreak/>
        <w:t xml:space="preserve">Приложение </w:t>
      </w:r>
      <w:r w:rsidRPr="00C405DC">
        <w:rPr>
          <w:rStyle w:val="FontStyle83"/>
          <w:rFonts w:ascii="Times New Roman" w:hAnsi="Times New Roman" w:cs="Times New Roman"/>
          <w:sz w:val="24"/>
          <w:szCs w:val="24"/>
          <w:lang w:val="en-US" w:eastAsia="en-US"/>
        </w:rPr>
        <w:t>B</w:t>
      </w:r>
    </w:p>
    <w:p w:rsidR="00C405DC" w:rsidRPr="00370BF4" w:rsidRDefault="00C405DC" w:rsidP="00C405DC">
      <w:pPr>
        <w:pStyle w:val="Style13"/>
        <w:widowControl/>
        <w:jc w:val="center"/>
        <w:rPr>
          <w:rStyle w:val="FontStyle80"/>
          <w:rFonts w:ascii="Times New Roman" w:eastAsia="Palatino Linotype" w:hAnsi="Times New Roman" w:cs="Times New Roman"/>
          <w:i/>
          <w:sz w:val="24"/>
          <w:szCs w:val="24"/>
        </w:rPr>
      </w:pPr>
      <w:r w:rsidRPr="00370BF4">
        <w:rPr>
          <w:rStyle w:val="FontStyle80"/>
          <w:rFonts w:ascii="Times New Roman" w:eastAsia="Palatino Linotype" w:hAnsi="Times New Roman" w:cs="Times New Roman"/>
          <w:i/>
          <w:sz w:val="24"/>
          <w:szCs w:val="24"/>
          <w:lang w:eastAsia="en-US"/>
        </w:rPr>
        <w:t>(справочное)</w:t>
      </w:r>
    </w:p>
    <w:p w:rsidR="00C405DC" w:rsidRPr="00370BF4" w:rsidRDefault="00C405DC" w:rsidP="00C405DC">
      <w:pPr>
        <w:pStyle w:val="Style7"/>
        <w:widowControl/>
        <w:jc w:val="center"/>
        <w:rPr>
          <w:rStyle w:val="FontStyle83"/>
          <w:rFonts w:ascii="Times New Roman" w:eastAsia="Palatino Linotype" w:hAnsi="Times New Roman" w:cs="Times New Roman"/>
          <w:i/>
          <w:sz w:val="24"/>
          <w:szCs w:val="24"/>
        </w:rPr>
      </w:pPr>
    </w:p>
    <w:p w:rsidR="00C405DC" w:rsidRPr="00C405DC" w:rsidRDefault="00C405DC" w:rsidP="00C405DC">
      <w:pPr>
        <w:pStyle w:val="Style7"/>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t>Перевод сигнальных слов</w:t>
      </w:r>
    </w:p>
    <w:p w:rsidR="00C405DC" w:rsidRPr="00C405DC" w:rsidRDefault="00C405DC" w:rsidP="00C405DC">
      <w:pPr>
        <w:pStyle w:val="Style7"/>
        <w:widowControl/>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B</w:t>
      </w:r>
      <w:r w:rsidRPr="00C405DC">
        <w:rPr>
          <w:rStyle w:val="FontStyle86"/>
          <w:rFonts w:ascii="Times New Roman" w:hAnsi="Times New Roman" w:cs="Times New Roman"/>
          <w:lang w:eastAsia="en-US"/>
        </w:rPr>
        <w:t>.1 Общие положения</w:t>
      </w:r>
    </w:p>
    <w:p w:rsidR="00C405DC" w:rsidRPr="00C405DC" w:rsidRDefault="00C405DC" w:rsidP="00C405DC">
      <w:pPr>
        <w:pStyle w:val="Style16"/>
        <w:widowControl/>
        <w:ind w:firstLine="720"/>
        <w:jc w:val="both"/>
        <w:rPr>
          <w:rStyle w:val="FontStyle84"/>
          <w:rFonts w:ascii="Times New Roman" w:hAnsi="Times New Roman" w:cs="Times New Roman"/>
          <w:color w:val="auto"/>
          <w:sz w:val="24"/>
          <w:szCs w:val="24"/>
        </w:rPr>
      </w:pPr>
      <w:r w:rsidRPr="00C405DC">
        <w:rPr>
          <w:rStyle w:val="FontStyle84"/>
          <w:rFonts w:ascii="Times New Roman" w:hAnsi="Times New Roman" w:cs="Times New Roman"/>
          <w:sz w:val="24"/>
          <w:szCs w:val="24"/>
          <w:lang w:eastAsia="en-US"/>
        </w:rPr>
        <w:t xml:space="preserve">В Таблице </w:t>
      </w: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.1 приведены различные переводы для трех сигнальных слов ОПАСНОСТЬ, ПРЕДУПРЕЖДЕНИЕ и ВНИМАНИЕ.</w:t>
      </w:r>
    </w:p>
    <w:p w:rsidR="00C405DC" w:rsidRPr="00C405DC" w:rsidRDefault="00C405DC" w:rsidP="00C405DC">
      <w:pPr>
        <w:pStyle w:val="Style16"/>
        <w:widowControl/>
        <w:jc w:val="both"/>
        <w:rPr>
          <w:rStyle w:val="FontStyle81"/>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Таблица B.1 - Перевод сигнальных слов</w:t>
      </w:r>
    </w:p>
    <w:tbl>
      <w:tblPr>
        <w:tblW w:w="0" w:type="auto"/>
        <w:jc w:val="center"/>
        <w:tblInd w:w="-1262" w:type="dxa"/>
        <w:tblLayout w:type="fixed"/>
        <w:tblCellMar>
          <w:left w:w="40" w:type="dxa"/>
          <w:right w:w="40" w:type="dxa"/>
        </w:tblCellMar>
        <w:tblLook w:val="04A0" w:firstRow="1" w:lastRow="0" w:firstColumn="1" w:lastColumn="0" w:noHBand="0" w:noVBand="1"/>
      </w:tblPr>
      <w:tblGrid>
        <w:gridCol w:w="2592"/>
        <w:gridCol w:w="1685"/>
        <w:gridCol w:w="2658"/>
        <w:gridCol w:w="1832"/>
      </w:tblGrid>
      <w:tr w:rsidR="00C405DC" w:rsidRPr="00C405DC" w:rsidTr="00BF6F4E">
        <w:trPr>
          <w:trHeight w:val="403"/>
          <w:jc w:val="center"/>
        </w:trPr>
        <w:tc>
          <w:tcPr>
            <w:tcW w:w="2592" w:type="dxa"/>
            <w:tcBorders>
              <w:top w:val="single" w:sz="6" w:space="0" w:color="auto"/>
              <w:left w:val="single" w:sz="6" w:space="0" w:color="auto"/>
              <w:bottom w:val="double" w:sz="4" w:space="0" w:color="auto"/>
              <w:right w:val="single" w:sz="6" w:space="0" w:color="auto"/>
            </w:tcBorders>
            <w:vAlign w:val="center"/>
            <w:hideMark/>
          </w:tcPr>
          <w:p w:rsidR="00C405DC" w:rsidRPr="00C405DC" w:rsidRDefault="00C405DC">
            <w:pPr>
              <w:pStyle w:val="Style23"/>
              <w:widowControl/>
              <w:jc w:val="center"/>
              <w:rPr>
                <w:rStyle w:val="FontStyle72"/>
                <w:rFonts w:ascii="Times New Roman" w:hAnsi="Times New Roman" w:cs="Times New Roman"/>
                <w:sz w:val="24"/>
                <w:szCs w:val="24"/>
                <w:lang w:eastAsia="en-US"/>
              </w:rPr>
            </w:pPr>
            <w:r w:rsidRPr="00C405DC">
              <w:rPr>
                <w:rStyle w:val="FontStyle72"/>
                <w:rFonts w:ascii="Times New Roman" w:hAnsi="Times New Roman" w:cs="Times New Roman"/>
                <w:sz w:val="24"/>
                <w:szCs w:val="24"/>
                <w:lang w:eastAsia="en-US"/>
              </w:rPr>
              <w:t>Язык</w:t>
            </w:r>
          </w:p>
        </w:tc>
        <w:tc>
          <w:tcPr>
            <w:tcW w:w="1685" w:type="dxa"/>
            <w:tcBorders>
              <w:top w:val="single" w:sz="6" w:space="0" w:color="auto"/>
              <w:left w:val="single" w:sz="6" w:space="0" w:color="auto"/>
              <w:bottom w:val="double" w:sz="4" w:space="0" w:color="auto"/>
              <w:right w:val="single" w:sz="6" w:space="0" w:color="auto"/>
            </w:tcBorders>
            <w:vAlign w:val="center"/>
            <w:hideMark/>
          </w:tcPr>
          <w:p w:rsidR="00C405DC" w:rsidRPr="004543DF" w:rsidRDefault="004543DF">
            <w:pPr>
              <w:pStyle w:val="Style30"/>
              <w:widowControl/>
              <w:jc w:val="center"/>
              <w:rPr>
                <w:rStyle w:val="FontStyle69"/>
                <w:rFonts w:ascii="Times New Roman" w:hAnsi="Times New Roman" w:cs="Times New Roman"/>
                <w:b w:val="0"/>
                <w:sz w:val="24"/>
                <w:szCs w:val="24"/>
                <w:lang w:val="en-US" w:eastAsia="en-US"/>
              </w:rPr>
            </w:pPr>
            <w:r w:rsidRPr="004543DF">
              <w:rPr>
                <w:rStyle w:val="FontStyle84"/>
                <w:rFonts w:ascii="Times New Roman" w:hAnsi="Times New Roman" w:cs="Times New Roman"/>
                <w:b/>
                <w:sz w:val="24"/>
                <w:szCs w:val="24"/>
                <w:lang w:eastAsia="en-US"/>
              </w:rPr>
              <w:t>Опасность</w:t>
            </w:r>
          </w:p>
        </w:tc>
        <w:tc>
          <w:tcPr>
            <w:tcW w:w="2658" w:type="dxa"/>
            <w:tcBorders>
              <w:top w:val="single" w:sz="6" w:space="0" w:color="auto"/>
              <w:left w:val="single" w:sz="6" w:space="0" w:color="auto"/>
              <w:bottom w:val="double" w:sz="4" w:space="0" w:color="auto"/>
              <w:right w:val="single" w:sz="6" w:space="0" w:color="auto"/>
            </w:tcBorders>
            <w:vAlign w:val="center"/>
            <w:hideMark/>
          </w:tcPr>
          <w:p w:rsidR="00C405DC" w:rsidRPr="004543DF" w:rsidRDefault="004543DF">
            <w:pPr>
              <w:pStyle w:val="Style44"/>
              <w:widowControl/>
              <w:jc w:val="center"/>
              <w:rPr>
                <w:rStyle w:val="FontStyle71"/>
                <w:rFonts w:ascii="Times New Roman" w:hAnsi="Times New Roman" w:cs="Times New Roman"/>
                <w:b w:val="0"/>
                <w:sz w:val="24"/>
                <w:szCs w:val="24"/>
                <w:lang w:val="en-US" w:eastAsia="en-US"/>
              </w:rPr>
            </w:pPr>
            <w:r w:rsidRPr="004543DF">
              <w:rPr>
                <w:rStyle w:val="FontStyle84"/>
                <w:rFonts w:ascii="Times New Roman" w:hAnsi="Times New Roman" w:cs="Times New Roman"/>
                <w:b/>
                <w:sz w:val="24"/>
                <w:szCs w:val="24"/>
                <w:lang w:eastAsia="en-US"/>
              </w:rPr>
              <w:t>Предупреждение</w:t>
            </w:r>
          </w:p>
        </w:tc>
        <w:tc>
          <w:tcPr>
            <w:tcW w:w="1832" w:type="dxa"/>
            <w:tcBorders>
              <w:top w:val="single" w:sz="6" w:space="0" w:color="auto"/>
              <w:left w:val="single" w:sz="6" w:space="0" w:color="auto"/>
              <w:bottom w:val="double" w:sz="4" w:space="0" w:color="auto"/>
              <w:right w:val="single" w:sz="6" w:space="0" w:color="auto"/>
            </w:tcBorders>
            <w:vAlign w:val="center"/>
            <w:hideMark/>
          </w:tcPr>
          <w:p w:rsidR="00C405DC" w:rsidRPr="004543DF" w:rsidRDefault="004543DF">
            <w:pPr>
              <w:pStyle w:val="Style23"/>
              <w:widowControl/>
              <w:jc w:val="center"/>
              <w:rPr>
                <w:rStyle w:val="FontStyle67"/>
                <w:rFonts w:ascii="Times New Roman" w:hAnsi="Times New Roman" w:cs="Times New Roman"/>
                <w:b/>
                <w:sz w:val="24"/>
                <w:szCs w:val="24"/>
                <w:lang w:val="en-US" w:eastAsia="en-US"/>
              </w:rPr>
            </w:pPr>
            <w:r w:rsidRPr="004543DF">
              <w:rPr>
                <w:rStyle w:val="FontStyle84"/>
                <w:rFonts w:ascii="Times New Roman" w:hAnsi="Times New Roman" w:cs="Times New Roman"/>
                <w:b/>
                <w:sz w:val="24"/>
                <w:szCs w:val="24"/>
                <w:lang w:eastAsia="en-US"/>
              </w:rPr>
              <w:t>Внимание</w:t>
            </w:r>
          </w:p>
        </w:tc>
      </w:tr>
      <w:tr w:rsidR="00C405DC" w:rsidRPr="00C405DC" w:rsidTr="00BF6F4E">
        <w:trPr>
          <w:trHeight w:val="451"/>
          <w:jc w:val="center"/>
        </w:trPr>
        <w:tc>
          <w:tcPr>
            <w:tcW w:w="2592"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4"/>
              <w:widowControl/>
              <w:jc w:val="both"/>
              <w:rPr>
                <w:rStyle w:val="FontStyle71"/>
                <w:rFonts w:ascii="Times New Roman" w:hAnsi="Times New Roman" w:cs="Times New Roman"/>
                <w:b w:val="0"/>
                <w:sz w:val="24"/>
                <w:szCs w:val="24"/>
                <w:lang w:eastAsia="en-US"/>
              </w:rPr>
            </w:pPr>
            <w:r w:rsidRPr="00C405DC">
              <w:rPr>
                <w:rStyle w:val="FontStyle71"/>
                <w:rFonts w:ascii="Times New Roman" w:hAnsi="Times New Roman" w:cs="Times New Roman"/>
                <w:b w:val="0"/>
                <w:sz w:val="24"/>
                <w:szCs w:val="24"/>
                <w:lang w:eastAsia="en-US"/>
              </w:rPr>
              <w:t>Китайский</w:t>
            </w:r>
          </w:p>
        </w:tc>
        <w:tc>
          <w:tcPr>
            <w:tcW w:w="1685"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rPr>
              <w:object w:dxaOrig="720" w:dyaOrig="375">
                <v:shape id="_x0000_i1033" type="#_x0000_t75" style="width:36pt;height:18.75pt" o:ole="">
                  <v:imagedata r:id="rId36" o:title=""/>
                </v:shape>
                <o:OLEObject Type="Embed" ProgID="PBrush" ShapeID="_x0000_i1033" DrawAspect="Content" ObjectID="_1645447351" r:id="rId37"/>
              </w:object>
            </w:r>
          </w:p>
        </w:tc>
        <w:tc>
          <w:tcPr>
            <w:tcW w:w="2658"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20"/>
              <w:widowControl/>
              <w:jc w:val="center"/>
              <w:rPr>
                <w:rStyle w:val="FontStyle70"/>
                <w:rFonts w:ascii="Times New Roman" w:hAnsi="Times New Roman" w:cs="Times New Roman"/>
                <w:sz w:val="24"/>
                <w:szCs w:val="24"/>
              </w:rPr>
            </w:pPr>
            <w:r w:rsidRPr="00C405DC">
              <w:rPr>
                <w:rFonts w:ascii="Times New Roman" w:hAnsi="Times New Roman" w:cs="Times New Roman"/>
                <w:noProof/>
                <w:color w:val="000000"/>
                <w:spacing w:val="-10"/>
              </w:rPr>
              <w:drawing>
                <wp:inline distT="0" distB="0" distL="0" distR="0" wp14:anchorId="5FFD42F4" wp14:editId="11FE8633">
                  <wp:extent cx="487045" cy="260985"/>
                  <wp:effectExtent l="0" t="0" r="8255" b="571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7045" cy="260985"/>
                          </a:xfrm>
                          <a:prstGeom prst="rect">
                            <a:avLst/>
                          </a:prstGeom>
                          <a:noFill/>
                          <a:ln>
                            <a:noFill/>
                          </a:ln>
                        </pic:spPr>
                      </pic:pic>
                    </a:graphicData>
                  </a:graphic>
                </wp:inline>
              </w:drawing>
            </w:r>
          </w:p>
        </w:tc>
        <w:tc>
          <w:tcPr>
            <w:tcW w:w="1832"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14"/>
              <w:widowControl/>
              <w:jc w:val="center"/>
              <w:rPr>
                <w:rStyle w:val="FontStyle74"/>
                <w:rFonts w:ascii="Times New Roman" w:hAnsi="Times New Roman" w:cs="Times New Roman"/>
                <w:sz w:val="24"/>
                <w:szCs w:val="24"/>
                <w:lang w:val="en-US" w:eastAsia="en-US"/>
              </w:rPr>
            </w:pPr>
            <w:r w:rsidRPr="00C405DC">
              <w:rPr>
                <w:rFonts w:ascii="Times New Roman" w:hAnsi="Times New Roman" w:cs="Times New Roman"/>
                <w:b/>
                <w:bCs/>
                <w:i/>
                <w:iCs/>
                <w:noProof/>
                <w:color w:val="000000"/>
              </w:rPr>
              <w:drawing>
                <wp:inline distT="0" distB="0" distL="0" distR="0" wp14:anchorId="6C6F1A28" wp14:editId="7D4B633E">
                  <wp:extent cx="558165" cy="24955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58165" cy="249555"/>
                          </a:xfrm>
                          <a:prstGeom prst="rect">
                            <a:avLst/>
                          </a:prstGeom>
                          <a:noFill/>
                          <a:ln>
                            <a:noFill/>
                          </a:ln>
                        </pic:spPr>
                      </pic:pic>
                    </a:graphicData>
                  </a:graphic>
                </wp:inline>
              </w:drawing>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Датский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FARE</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ADVARSEL</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FORSIGTIG</w:t>
            </w:r>
          </w:p>
        </w:tc>
      </w:tr>
      <w:tr w:rsidR="00C405DC" w:rsidRPr="00C405DC" w:rsidTr="00C405DC">
        <w:trPr>
          <w:trHeight w:val="374"/>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Нидерландский язык</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GEVAAR</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WAARSCHUWING</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VOORZICHTIG</w:t>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Английский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DANGER</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WARNING</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CAUTION</w:t>
            </w:r>
          </w:p>
        </w:tc>
      </w:tr>
      <w:tr w:rsidR="00C405DC" w:rsidRPr="00C405DC" w:rsidTr="00C405DC">
        <w:trPr>
          <w:trHeight w:val="360"/>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Финский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VAARA</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VAROITUS</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HUOMIO</w:t>
            </w:r>
          </w:p>
        </w:tc>
      </w:tr>
      <w:tr w:rsidR="00C405DC" w:rsidRPr="00C405DC" w:rsidTr="00C405DC">
        <w:trPr>
          <w:trHeight w:val="374"/>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proofErr w:type="spellStart"/>
            <w:r w:rsidRPr="00C405DC">
              <w:t>Французкий</w:t>
            </w:r>
            <w:proofErr w:type="spellEnd"/>
            <w:r w:rsidRPr="00C405DC">
              <w:t xml:space="preserve"> </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DANGER</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AVERTISSEMENT</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ATTENTION</w:t>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Немецкий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GEFAHR</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WARNUNG</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VORSICHT</w:t>
            </w:r>
          </w:p>
        </w:tc>
      </w:tr>
      <w:tr w:rsidR="00C405DC" w:rsidRPr="00C405DC" w:rsidTr="00C405DC">
        <w:trPr>
          <w:trHeight w:val="360"/>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Греческий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Fonts w:ascii="Times New Roman" w:hAnsi="Times New Roman"/>
                <w:b/>
                <w:bCs/>
                <w:noProof/>
                <w:color w:val="000000"/>
              </w:rPr>
              <w:drawing>
                <wp:inline distT="0" distB="0" distL="0" distR="0" wp14:anchorId="542FAF8C" wp14:editId="446E6D9E">
                  <wp:extent cx="748030" cy="166370"/>
                  <wp:effectExtent l="0" t="0" r="0"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48030" cy="166370"/>
                          </a:xfrm>
                          <a:prstGeom prst="rect">
                            <a:avLst/>
                          </a:prstGeom>
                          <a:noFill/>
                          <a:ln>
                            <a:noFill/>
                          </a:ln>
                        </pic:spPr>
                      </pic:pic>
                    </a:graphicData>
                  </a:graphic>
                </wp:inline>
              </w:drawing>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Fonts w:ascii="Times New Roman" w:hAnsi="Times New Roman"/>
                <w:b/>
                <w:bCs/>
                <w:noProof/>
                <w:color w:val="000000"/>
              </w:rPr>
              <w:drawing>
                <wp:inline distT="0" distB="0" distL="0" distR="0" wp14:anchorId="5B70257B" wp14:editId="785ACCC7">
                  <wp:extent cx="1175385" cy="166370"/>
                  <wp:effectExtent l="0" t="0" r="5715"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75385" cy="166370"/>
                          </a:xfrm>
                          <a:prstGeom prst="rect">
                            <a:avLst/>
                          </a:prstGeom>
                          <a:noFill/>
                          <a:ln>
                            <a:noFill/>
                          </a:ln>
                        </pic:spPr>
                      </pic:pic>
                    </a:graphicData>
                  </a:graphic>
                </wp:inline>
              </w:drawing>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Fonts w:ascii="Times New Roman" w:hAnsi="Times New Roman"/>
                <w:b/>
                <w:bCs/>
                <w:noProof/>
                <w:color w:val="000000"/>
              </w:rPr>
              <w:drawing>
                <wp:inline distT="0" distB="0" distL="0" distR="0" wp14:anchorId="4E6EDA1D" wp14:editId="0DB27310">
                  <wp:extent cx="676910" cy="166370"/>
                  <wp:effectExtent l="0" t="0" r="8890"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76910" cy="166370"/>
                          </a:xfrm>
                          <a:prstGeom prst="rect">
                            <a:avLst/>
                          </a:prstGeom>
                          <a:noFill/>
                          <a:ln>
                            <a:noFill/>
                          </a:ln>
                        </pic:spPr>
                      </pic:pic>
                    </a:graphicData>
                  </a:graphic>
                </wp:inline>
              </w:drawing>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Итальянский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PERICOLO</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AWERTIMENTO</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ATTENZIONE</w:t>
            </w:r>
          </w:p>
        </w:tc>
      </w:tr>
      <w:tr w:rsidR="00C405DC" w:rsidRPr="00C405DC" w:rsidTr="00C405DC">
        <w:trPr>
          <w:trHeight w:val="432"/>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Японский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50"/>
              <w:widowControl/>
              <w:jc w:val="center"/>
              <w:rPr>
                <w:rStyle w:val="FontStyle76"/>
                <w:rFonts w:ascii="Times New Roman" w:hAnsi="Times New Roman" w:cs="Times New Roman"/>
                <w:sz w:val="24"/>
                <w:szCs w:val="24"/>
                <w:lang w:val="en-US" w:eastAsia="en-US"/>
              </w:rPr>
            </w:pPr>
            <w:r w:rsidRPr="00C405DC">
              <w:rPr>
                <w:rFonts w:ascii="Times New Roman" w:hAnsi="Times New Roman"/>
                <w:noProof/>
                <w:color w:val="000000"/>
                <w:spacing w:val="10"/>
              </w:rPr>
              <w:drawing>
                <wp:inline distT="0" distB="0" distL="0" distR="0" wp14:anchorId="11F4EF34" wp14:editId="7C894ED1">
                  <wp:extent cx="451485" cy="225425"/>
                  <wp:effectExtent l="0" t="0" r="5715" b="317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noProof/>
              </w:rPr>
              <w:drawing>
                <wp:inline distT="0" distB="0" distL="0" distR="0" wp14:anchorId="3AA19938" wp14:editId="647FC565">
                  <wp:extent cx="605790" cy="249555"/>
                  <wp:effectExtent l="0" t="0" r="381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5790" cy="249555"/>
                          </a:xfrm>
                          <a:prstGeom prst="rect">
                            <a:avLst/>
                          </a:prstGeom>
                          <a:noFill/>
                          <a:ln>
                            <a:noFill/>
                          </a:ln>
                        </pic:spPr>
                      </pic:pic>
                    </a:graphicData>
                  </a:graphic>
                </wp:inline>
              </w:drawing>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noProof/>
              </w:rPr>
              <w:drawing>
                <wp:inline distT="0" distB="0" distL="0" distR="0" wp14:anchorId="14C49B8C" wp14:editId="558FF3E5">
                  <wp:extent cx="522605" cy="225425"/>
                  <wp:effectExtent l="0" t="0" r="0" b="317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2605" cy="225425"/>
                          </a:xfrm>
                          <a:prstGeom prst="rect">
                            <a:avLst/>
                          </a:prstGeom>
                          <a:noFill/>
                          <a:ln>
                            <a:noFill/>
                          </a:ln>
                        </pic:spPr>
                      </pic:pic>
                    </a:graphicData>
                  </a:graphic>
                </wp:inline>
              </w:drawing>
            </w:r>
          </w:p>
        </w:tc>
      </w:tr>
      <w:tr w:rsidR="00C405DC" w:rsidRPr="00C405DC" w:rsidTr="00C405DC">
        <w:trPr>
          <w:trHeight w:val="456"/>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 xml:space="preserve">Корейский </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noProof/>
              </w:rPr>
              <w:drawing>
                <wp:inline distT="0" distB="0" distL="0" distR="0" wp14:anchorId="0E8C6E36" wp14:editId="3C6CD52D">
                  <wp:extent cx="451485" cy="260985"/>
                  <wp:effectExtent l="0" t="0" r="5715"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1485" cy="260985"/>
                          </a:xfrm>
                          <a:prstGeom prst="rect">
                            <a:avLst/>
                          </a:prstGeom>
                          <a:noFill/>
                          <a:ln>
                            <a:noFill/>
                          </a:ln>
                        </pic:spPr>
                      </pic:pic>
                    </a:graphicData>
                  </a:graphic>
                </wp:inline>
              </w:drawing>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noProof/>
              </w:rPr>
              <w:drawing>
                <wp:inline distT="0" distB="0" distL="0" distR="0" wp14:anchorId="363AE4BB" wp14:editId="0C65BB6B">
                  <wp:extent cx="522605" cy="23749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2605" cy="237490"/>
                          </a:xfrm>
                          <a:prstGeom prst="rect">
                            <a:avLst/>
                          </a:prstGeom>
                          <a:noFill/>
                          <a:ln>
                            <a:noFill/>
                          </a:ln>
                        </pic:spPr>
                      </pic:pic>
                    </a:graphicData>
                  </a:graphic>
                </wp:inline>
              </w:drawing>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25"/>
              <w:widowControl/>
              <w:jc w:val="center"/>
              <w:rPr>
                <w:rFonts w:ascii="Times New Roman" w:hAnsi="Times New Roman" w:cs="Times New Roman"/>
              </w:rPr>
            </w:pPr>
            <w:r w:rsidRPr="00C405DC">
              <w:rPr>
                <w:rFonts w:ascii="Times New Roman" w:hAnsi="Times New Roman" w:cs="Times New Roman"/>
                <w:noProof/>
              </w:rPr>
              <w:drawing>
                <wp:inline distT="0" distB="0" distL="0" distR="0" wp14:anchorId="35D3B769" wp14:editId="1630122F">
                  <wp:extent cx="522605" cy="2495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22605" cy="249555"/>
                          </a:xfrm>
                          <a:prstGeom prst="rect">
                            <a:avLst/>
                          </a:prstGeom>
                          <a:noFill/>
                          <a:ln>
                            <a:noFill/>
                          </a:ln>
                        </pic:spPr>
                      </pic:pic>
                    </a:graphicData>
                  </a:graphic>
                </wp:inline>
              </w:drawing>
            </w:r>
          </w:p>
        </w:tc>
      </w:tr>
      <w:tr w:rsidR="00C405DC" w:rsidRPr="00C405DC" w:rsidTr="00C405DC">
        <w:trPr>
          <w:trHeight w:val="360"/>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 xml:space="preserve">Норвежский </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FARE</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ADVARSEL</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FORSIKTIG</w:t>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Португальский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PERIGO</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tr-TR" w:eastAsia="tr-TR"/>
              </w:rPr>
            </w:pPr>
            <w:r w:rsidRPr="00C405DC">
              <w:rPr>
                <w:rStyle w:val="FontStyle71"/>
                <w:rFonts w:ascii="Times New Roman" w:hAnsi="Times New Roman" w:cs="Times New Roman"/>
                <w:sz w:val="24"/>
                <w:szCs w:val="24"/>
                <w:lang w:val="tr-TR" w:eastAsia="tr-TR"/>
              </w:rPr>
              <w:t>ATENÇÂO</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CUIDADO</w:t>
            </w:r>
          </w:p>
        </w:tc>
      </w:tr>
      <w:tr w:rsidR="00C405DC" w:rsidRPr="00C405DC" w:rsidTr="00C405DC">
        <w:trPr>
          <w:trHeight w:val="360"/>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Русский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Style w:val="FontStyle71"/>
                <w:rFonts w:ascii="Times New Roman" w:hAnsi="Times New Roman" w:cs="Times New Roman"/>
                <w:sz w:val="24"/>
                <w:szCs w:val="24"/>
              </w:rPr>
              <w:t>ОПАСНОСТЬ</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Style w:val="FontStyle71"/>
                <w:rFonts w:ascii="Times New Roman" w:hAnsi="Times New Roman" w:cs="Times New Roman"/>
                <w:sz w:val="24"/>
                <w:szCs w:val="24"/>
              </w:rPr>
              <w:t>ПРЕДУПРЕЖДЕНИЕ</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Style w:val="FontStyle71"/>
                <w:rFonts w:ascii="Times New Roman" w:hAnsi="Times New Roman" w:cs="Times New Roman"/>
                <w:sz w:val="24"/>
                <w:szCs w:val="24"/>
              </w:rPr>
              <w:t>ВНИМАНИЕ</w:t>
            </w:r>
          </w:p>
        </w:tc>
      </w:tr>
      <w:tr w:rsidR="00C405DC" w:rsidRPr="00C405DC" w:rsidTr="00C405DC">
        <w:trPr>
          <w:trHeight w:val="370"/>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Испанский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PELIGRO</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ADVERTENCIA</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ATENCION</w:t>
            </w:r>
          </w:p>
        </w:tc>
      </w:tr>
      <w:tr w:rsidR="00C405DC" w:rsidRPr="00C405DC" w:rsidTr="00C405DC">
        <w:trPr>
          <w:trHeight w:val="355"/>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Шведский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tr-TR" w:eastAsia="tr-TR"/>
              </w:rPr>
            </w:pPr>
            <w:r w:rsidRPr="00C405DC">
              <w:rPr>
                <w:rStyle w:val="FontStyle71"/>
                <w:rFonts w:ascii="Times New Roman" w:hAnsi="Times New Roman" w:cs="Times New Roman"/>
                <w:sz w:val="24"/>
                <w:szCs w:val="24"/>
                <w:lang w:val="tr-TR" w:eastAsia="tr-TR"/>
              </w:rPr>
              <w:t>FARA</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VARNING</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Style w:val="FontStyle71"/>
                <w:rFonts w:ascii="Times New Roman" w:hAnsi="Times New Roman" w:cs="Times New Roman"/>
                <w:sz w:val="24"/>
                <w:szCs w:val="24"/>
                <w:lang w:val="en-US" w:eastAsia="en-US"/>
              </w:rPr>
              <w:t>OBSERVERA</w:t>
            </w:r>
          </w:p>
        </w:tc>
      </w:tr>
      <w:tr w:rsidR="00C405DC" w:rsidRPr="00C405DC" w:rsidTr="00C405DC">
        <w:trPr>
          <w:trHeight w:val="341"/>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Тайский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Fonts w:ascii="Times New Roman" w:hAnsi="Times New Roman"/>
                <w:b/>
                <w:bCs/>
                <w:noProof/>
                <w:color w:val="000000"/>
              </w:rPr>
              <w:drawing>
                <wp:inline distT="0" distB="0" distL="0" distR="0" wp14:anchorId="4D366326" wp14:editId="3A868CFC">
                  <wp:extent cx="522605" cy="1422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2605" cy="142240"/>
                          </a:xfrm>
                          <a:prstGeom prst="rect">
                            <a:avLst/>
                          </a:prstGeom>
                          <a:noFill/>
                          <a:ln>
                            <a:noFill/>
                          </a:ln>
                        </pic:spPr>
                      </pic:pic>
                    </a:graphicData>
                  </a:graphic>
                </wp:inline>
              </w:drawing>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rPr>
            </w:pPr>
            <w:r w:rsidRPr="00C405DC">
              <w:rPr>
                <w:rFonts w:ascii="Times New Roman" w:hAnsi="Times New Roman"/>
                <w:b/>
                <w:bCs/>
                <w:noProof/>
                <w:color w:val="000000"/>
              </w:rPr>
              <w:drawing>
                <wp:inline distT="0" distB="0" distL="0" distR="0" wp14:anchorId="56DB73C4" wp14:editId="3BF50656">
                  <wp:extent cx="487045" cy="178435"/>
                  <wp:effectExtent l="0" t="0" r="825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87045" cy="178435"/>
                          </a:xfrm>
                          <a:prstGeom prst="rect">
                            <a:avLst/>
                          </a:prstGeom>
                          <a:noFill/>
                          <a:ln>
                            <a:noFill/>
                          </a:ln>
                        </pic:spPr>
                      </pic:pic>
                    </a:graphicData>
                  </a:graphic>
                </wp:inline>
              </w:drawing>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r w:rsidRPr="00C405DC">
              <w:rPr>
                <w:rFonts w:ascii="Times New Roman" w:hAnsi="Times New Roman"/>
                <w:b/>
                <w:bCs/>
                <w:noProof/>
                <w:color w:val="000000"/>
              </w:rPr>
              <w:drawing>
                <wp:inline distT="0" distB="0" distL="0" distR="0" wp14:anchorId="4200ECCE" wp14:editId="38897354">
                  <wp:extent cx="676910" cy="166370"/>
                  <wp:effectExtent l="0" t="0" r="8890"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76910" cy="166370"/>
                          </a:xfrm>
                          <a:prstGeom prst="rect">
                            <a:avLst/>
                          </a:prstGeom>
                          <a:noFill/>
                          <a:ln>
                            <a:noFill/>
                          </a:ln>
                        </pic:spPr>
                      </pic:pic>
                    </a:graphicData>
                  </a:graphic>
                </wp:inline>
              </w:drawing>
            </w:r>
          </w:p>
        </w:tc>
      </w:tr>
      <w:tr w:rsidR="00C405DC" w:rsidRPr="00C405DC" w:rsidTr="00C405DC">
        <w:trPr>
          <w:trHeight w:val="398"/>
          <w:jc w:val="center"/>
        </w:trPr>
        <w:tc>
          <w:tcPr>
            <w:tcW w:w="2592" w:type="dxa"/>
            <w:tcBorders>
              <w:top w:val="single" w:sz="6" w:space="0" w:color="auto"/>
              <w:left w:val="single" w:sz="6" w:space="0" w:color="auto"/>
              <w:bottom w:val="single" w:sz="6" w:space="0" w:color="auto"/>
              <w:right w:val="single" w:sz="6" w:space="0" w:color="auto"/>
            </w:tcBorders>
            <w:hideMark/>
          </w:tcPr>
          <w:p w:rsidR="00C405DC" w:rsidRPr="00C405DC" w:rsidRDefault="00C405DC">
            <w:pPr>
              <w:widowControl w:val="0"/>
              <w:autoSpaceDE w:val="0"/>
              <w:autoSpaceDN w:val="0"/>
              <w:adjustRightInd w:val="0"/>
              <w:jc w:val="both"/>
            </w:pPr>
            <w:r w:rsidRPr="00C405DC">
              <w:t>Турецкий</w:t>
            </w:r>
          </w:p>
        </w:tc>
        <w:tc>
          <w:tcPr>
            <w:tcW w:w="1685"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tr-TR" w:eastAsia="tr-TR"/>
              </w:rPr>
            </w:pPr>
            <w:r w:rsidRPr="00C405DC">
              <w:rPr>
                <w:rStyle w:val="FontStyle71"/>
                <w:rFonts w:ascii="Times New Roman" w:hAnsi="Times New Roman" w:cs="Times New Roman"/>
                <w:sz w:val="24"/>
                <w:szCs w:val="24"/>
                <w:lang w:val="tr-TR" w:eastAsia="tr-TR"/>
              </w:rPr>
              <w:t>TEHLİKE</w:t>
            </w:r>
          </w:p>
        </w:tc>
        <w:tc>
          <w:tcPr>
            <w:tcW w:w="2658"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tr-TR" w:eastAsia="tr-TR"/>
              </w:rPr>
            </w:pPr>
            <w:r w:rsidRPr="00C405DC">
              <w:rPr>
                <w:rStyle w:val="FontStyle71"/>
                <w:rFonts w:ascii="Times New Roman" w:hAnsi="Times New Roman" w:cs="Times New Roman"/>
                <w:sz w:val="24"/>
                <w:szCs w:val="24"/>
                <w:lang w:val="tr-TR" w:eastAsia="tr-TR"/>
              </w:rPr>
              <w:t>UYARI</w:t>
            </w:r>
          </w:p>
        </w:tc>
        <w:tc>
          <w:tcPr>
            <w:tcW w:w="1832" w:type="dxa"/>
            <w:tcBorders>
              <w:top w:val="single" w:sz="6" w:space="0" w:color="auto"/>
              <w:left w:val="single" w:sz="6" w:space="0" w:color="auto"/>
              <w:bottom w:val="single" w:sz="6"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tr-TR" w:eastAsia="tr-TR"/>
              </w:rPr>
            </w:pPr>
            <w:r w:rsidRPr="00C405DC">
              <w:rPr>
                <w:rStyle w:val="FontStyle71"/>
                <w:rFonts w:ascii="Times New Roman" w:hAnsi="Times New Roman" w:cs="Times New Roman"/>
                <w:sz w:val="24"/>
                <w:szCs w:val="24"/>
                <w:lang w:val="tr-TR" w:eastAsia="tr-TR"/>
              </w:rPr>
              <w:t>DİKKAT</w:t>
            </w:r>
          </w:p>
        </w:tc>
      </w:tr>
    </w:tbl>
    <w:p w:rsidR="00C405DC" w:rsidRDefault="00C405DC"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B76172" w:rsidRDefault="00B76172"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Pr="004F4EBB" w:rsidRDefault="002D2084" w:rsidP="002D2084">
      <w:pPr>
        <w:pStyle w:val="Style14"/>
        <w:widowControl/>
        <w:ind w:firstLine="567"/>
        <w:jc w:val="center"/>
        <w:rPr>
          <w:rStyle w:val="FontStyle38"/>
          <w:rFonts w:ascii="Times New Roman" w:hAnsi="Times New Roman" w:cs="Times New Roman"/>
          <w:color w:val="auto"/>
          <w:sz w:val="24"/>
          <w:szCs w:val="24"/>
          <w:lang w:val="kk-KZ" w:eastAsia="en-US"/>
        </w:rPr>
      </w:pPr>
      <w:r w:rsidRPr="004F4EBB">
        <w:rPr>
          <w:rStyle w:val="FontStyle38"/>
          <w:rFonts w:ascii="Times New Roman" w:hAnsi="Times New Roman" w:cs="Times New Roman"/>
          <w:color w:val="auto"/>
          <w:sz w:val="24"/>
          <w:szCs w:val="24"/>
          <w:lang w:eastAsia="en-US"/>
        </w:rPr>
        <w:lastRenderedPageBreak/>
        <w:t xml:space="preserve">Приложение </w:t>
      </w:r>
      <w:r w:rsidRPr="004F4EBB">
        <w:rPr>
          <w:rStyle w:val="FontStyle38"/>
          <w:rFonts w:ascii="Times New Roman" w:hAnsi="Times New Roman" w:cs="Times New Roman"/>
          <w:color w:val="auto"/>
          <w:sz w:val="24"/>
          <w:szCs w:val="24"/>
          <w:lang w:val="en-US" w:eastAsia="en-US"/>
        </w:rPr>
        <w:t>B</w:t>
      </w:r>
      <w:r w:rsidRPr="004F4EBB">
        <w:rPr>
          <w:rStyle w:val="FontStyle38"/>
          <w:rFonts w:ascii="Times New Roman" w:hAnsi="Times New Roman" w:cs="Times New Roman"/>
          <w:color w:val="auto"/>
          <w:sz w:val="24"/>
          <w:szCs w:val="24"/>
          <w:lang w:eastAsia="en-US"/>
        </w:rPr>
        <w:t>.</w:t>
      </w:r>
      <w:r w:rsidRPr="004F4EBB">
        <w:rPr>
          <w:rStyle w:val="FontStyle38"/>
          <w:rFonts w:ascii="Times New Roman" w:hAnsi="Times New Roman" w:cs="Times New Roman"/>
          <w:color w:val="auto"/>
          <w:sz w:val="24"/>
          <w:szCs w:val="24"/>
          <w:lang w:val="en-US" w:eastAsia="en-US"/>
        </w:rPr>
        <w:t>A</w:t>
      </w:r>
    </w:p>
    <w:p w:rsidR="002D2084" w:rsidRPr="004F4EBB" w:rsidRDefault="002D2084" w:rsidP="002D2084">
      <w:pPr>
        <w:pStyle w:val="Style14"/>
        <w:widowControl/>
        <w:ind w:firstLine="567"/>
        <w:jc w:val="center"/>
        <w:rPr>
          <w:rStyle w:val="FontStyle38"/>
          <w:rFonts w:ascii="Times New Roman" w:hAnsi="Times New Roman" w:cs="Times New Roman"/>
          <w:b w:val="0"/>
          <w:i/>
          <w:color w:val="auto"/>
          <w:sz w:val="24"/>
          <w:szCs w:val="24"/>
          <w:lang w:val="kk-KZ" w:eastAsia="en-US"/>
        </w:rPr>
      </w:pPr>
      <w:r w:rsidRPr="004F4EBB">
        <w:rPr>
          <w:rStyle w:val="FontStyle38"/>
          <w:rFonts w:ascii="Times New Roman" w:hAnsi="Times New Roman" w:cs="Times New Roman"/>
          <w:b w:val="0"/>
          <w:i/>
          <w:color w:val="auto"/>
          <w:sz w:val="24"/>
          <w:szCs w:val="24"/>
          <w:lang w:eastAsia="en-US"/>
        </w:rPr>
        <w:t>(</w:t>
      </w:r>
      <w:r w:rsidRPr="004F4EBB">
        <w:rPr>
          <w:rStyle w:val="FontStyle38"/>
          <w:rFonts w:ascii="Times New Roman" w:hAnsi="Times New Roman" w:cs="Times New Roman"/>
          <w:b w:val="0"/>
          <w:i/>
          <w:color w:val="auto"/>
          <w:sz w:val="24"/>
          <w:szCs w:val="24"/>
          <w:lang w:val="kk-KZ" w:eastAsia="en-US"/>
        </w:rPr>
        <w:t>информационная)</w:t>
      </w:r>
    </w:p>
    <w:p w:rsidR="002D2084" w:rsidRPr="00733661" w:rsidRDefault="002D2084" w:rsidP="002D2084">
      <w:pPr>
        <w:ind w:firstLine="567"/>
        <w:jc w:val="center"/>
        <w:rPr>
          <w:b/>
          <w:sz w:val="28"/>
        </w:rPr>
      </w:pPr>
    </w:p>
    <w:p w:rsidR="002D2084" w:rsidRPr="003F372E" w:rsidRDefault="002D2084" w:rsidP="002D2084">
      <w:pPr>
        <w:ind w:firstLine="567"/>
        <w:jc w:val="center"/>
        <w:rPr>
          <w:b/>
          <w:lang w:val="kk-KZ"/>
        </w:rPr>
      </w:pPr>
      <w:r w:rsidRPr="003F372E">
        <w:rPr>
          <w:b/>
          <w:lang w:val="kk-KZ"/>
        </w:rPr>
        <w:t>Сведения о соответствии национальных стандартов ссылочным международным стандартам</w:t>
      </w:r>
    </w:p>
    <w:p w:rsidR="002D2084" w:rsidRPr="003F372E" w:rsidRDefault="002D2084" w:rsidP="002D2084">
      <w:pPr>
        <w:ind w:firstLine="567"/>
        <w:jc w:val="both"/>
        <w:rPr>
          <w:lang w:val="kk-KZ"/>
        </w:rPr>
      </w:pPr>
    </w:p>
    <w:p w:rsidR="002D2084" w:rsidRPr="003F372E" w:rsidRDefault="002D2084" w:rsidP="002D2084">
      <w:pPr>
        <w:ind w:firstLine="567"/>
        <w:jc w:val="both"/>
      </w:pPr>
      <w:r w:rsidRPr="003F372E">
        <w:rPr>
          <w:lang w:val="kk-KZ"/>
        </w:rPr>
        <w:t>Сведения о соответствии национальных стандартов ссылочным международным стандартам приведены в таблице В.А</w:t>
      </w:r>
      <w:r w:rsidRPr="003F372E">
        <w:t>.1.</w:t>
      </w:r>
    </w:p>
    <w:p w:rsidR="002D2084" w:rsidRPr="004F4EBB" w:rsidRDefault="002D2084" w:rsidP="002D2084">
      <w:pPr>
        <w:pStyle w:val="Style14"/>
        <w:widowControl/>
        <w:ind w:firstLine="567"/>
        <w:jc w:val="center"/>
        <w:rPr>
          <w:rStyle w:val="FontStyle38"/>
          <w:rFonts w:ascii="Times New Roman" w:hAnsi="Times New Roman" w:cs="Times New Roman"/>
          <w:b w:val="0"/>
          <w:i/>
          <w:color w:val="auto"/>
          <w:sz w:val="24"/>
          <w:szCs w:val="24"/>
          <w:lang w:val="kk-KZ" w:eastAsia="en-US"/>
        </w:rPr>
      </w:pPr>
    </w:p>
    <w:p w:rsidR="002D2084" w:rsidRPr="004F4EBB" w:rsidRDefault="002D2084" w:rsidP="002D2084">
      <w:pPr>
        <w:ind w:firstLine="567"/>
        <w:jc w:val="center"/>
        <w:rPr>
          <w:b/>
        </w:rPr>
      </w:pPr>
      <w:r w:rsidRPr="004F4EBB">
        <w:rPr>
          <w:b/>
        </w:rPr>
        <w:t>Таблица В.А.1</w:t>
      </w:r>
      <w:r w:rsidRPr="004F4EBB">
        <w:t xml:space="preserve"> </w:t>
      </w:r>
      <w:r w:rsidRPr="004F4EBB">
        <w:rPr>
          <w:b/>
        </w:rPr>
        <w:t>- Сведения о соответствии стандартов ссылочным международным,</w:t>
      </w:r>
      <w:r w:rsidRPr="004F4EBB">
        <w:rPr>
          <w:b/>
          <w:lang w:val="kk-KZ"/>
        </w:rPr>
        <w:t xml:space="preserve"> </w:t>
      </w:r>
      <w:r w:rsidRPr="004F4EBB">
        <w:rPr>
          <w:b/>
        </w:rPr>
        <w:t>региональным стандартам, стандартам иностранных государств</w:t>
      </w:r>
    </w:p>
    <w:p w:rsidR="002D2084" w:rsidRPr="004F4EBB" w:rsidRDefault="002D2084" w:rsidP="002D2084">
      <w:pPr>
        <w:ind w:firstLine="567"/>
        <w:rPr>
          <w:b/>
        </w:rPr>
      </w:pP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984"/>
        <w:gridCol w:w="3509"/>
      </w:tblGrid>
      <w:tr w:rsidR="002D2084" w:rsidRPr="004F4EBB" w:rsidTr="004458AB">
        <w:trPr>
          <w:cnfStyle w:val="100000000000" w:firstRow="1" w:lastRow="0" w:firstColumn="0" w:lastColumn="0" w:oddVBand="0" w:evenVBand="0" w:oddHBand="0" w:evenHBand="0" w:firstRowFirstColumn="0" w:firstRowLastColumn="0" w:lastRowFirstColumn="0" w:lastRowLastColumn="0"/>
          <w:trHeight w:val="1733"/>
        </w:trPr>
        <w:tc>
          <w:tcPr>
            <w:cnfStyle w:val="001000000000" w:firstRow="0" w:lastRow="0" w:firstColumn="1" w:lastColumn="0" w:oddVBand="0" w:evenVBand="0" w:oddHBand="0" w:evenHBand="0" w:firstRowFirstColumn="0" w:firstRowLastColumn="0" w:lastRowFirstColumn="0" w:lastRowLastColumn="0"/>
            <w:tcW w:w="4077" w:type="dxa"/>
            <w:tcBorders>
              <w:top w:val="none" w:sz="0" w:space="0" w:color="auto"/>
              <w:left w:val="none" w:sz="0" w:space="0" w:color="auto"/>
              <w:bottom w:val="double" w:sz="4" w:space="0" w:color="auto"/>
              <w:right w:val="none" w:sz="0" w:space="0" w:color="auto"/>
            </w:tcBorders>
          </w:tcPr>
          <w:p w:rsidR="002D2084" w:rsidRPr="004F4EBB" w:rsidRDefault="002D2084" w:rsidP="004458AB">
            <w:pPr>
              <w:ind w:firstLine="567"/>
              <w:jc w:val="center"/>
              <w:rPr>
                <w:color w:val="auto"/>
              </w:rPr>
            </w:pPr>
            <w:r w:rsidRPr="004F4EBB">
              <w:rPr>
                <w:color w:val="auto"/>
              </w:rPr>
              <w:t>Обозначение и наименование</w:t>
            </w:r>
          </w:p>
          <w:p w:rsidR="002D2084" w:rsidRPr="004F4EBB" w:rsidRDefault="002D2084" w:rsidP="004458AB">
            <w:pPr>
              <w:ind w:firstLine="567"/>
              <w:jc w:val="center"/>
              <w:rPr>
                <w:color w:val="auto"/>
              </w:rPr>
            </w:pPr>
            <w:r w:rsidRPr="004F4EBB">
              <w:rPr>
                <w:color w:val="auto"/>
              </w:rPr>
              <w:t>международного, регионального</w:t>
            </w:r>
          </w:p>
          <w:p w:rsidR="002D2084" w:rsidRPr="004F4EBB" w:rsidRDefault="002D2084" w:rsidP="004458AB">
            <w:pPr>
              <w:ind w:firstLine="567"/>
              <w:jc w:val="center"/>
              <w:rPr>
                <w:color w:val="auto"/>
              </w:rPr>
            </w:pPr>
            <w:r w:rsidRPr="004F4EBB">
              <w:rPr>
                <w:color w:val="auto"/>
              </w:rPr>
              <w:t>стандартов, стандарта иностранного</w:t>
            </w:r>
          </w:p>
          <w:p w:rsidR="002D2084" w:rsidRPr="004F4EBB" w:rsidRDefault="002D2084" w:rsidP="004458AB">
            <w:pPr>
              <w:ind w:firstLine="567"/>
              <w:jc w:val="center"/>
              <w:rPr>
                <w:color w:val="auto"/>
              </w:rPr>
            </w:pPr>
            <w:r w:rsidRPr="004F4EBB">
              <w:rPr>
                <w:color w:val="auto"/>
              </w:rPr>
              <w:t>государства</w:t>
            </w:r>
          </w:p>
        </w:tc>
        <w:tc>
          <w:tcPr>
            <w:tcW w:w="1984" w:type="dxa"/>
            <w:tcBorders>
              <w:top w:val="none" w:sz="0" w:space="0" w:color="auto"/>
              <w:left w:val="none" w:sz="0" w:space="0" w:color="auto"/>
              <w:bottom w:val="double" w:sz="4" w:space="0" w:color="auto"/>
              <w:right w:val="none" w:sz="0" w:space="0" w:color="auto"/>
            </w:tcBorders>
          </w:tcPr>
          <w:p w:rsidR="002D2084" w:rsidRPr="004F4EBB" w:rsidRDefault="002D2084" w:rsidP="004458AB">
            <w:pPr>
              <w:ind w:firstLine="567"/>
              <w:jc w:val="center"/>
              <w:cnfStyle w:val="100000000000" w:firstRow="1" w:lastRow="0" w:firstColumn="0" w:lastColumn="0" w:oddVBand="0" w:evenVBand="0" w:oddHBand="0" w:evenHBand="0" w:firstRowFirstColumn="0" w:firstRowLastColumn="0" w:lastRowFirstColumn="0" w:lastRowLastColumn="0"/>
              <w:rPr>
                <w:color w:val="auto"/>
              </w:rPr>
            </w:pPr>
            <w:r w:rsidRPr="004F4EBB">
              <w:rPr>
                <w:color w:val="auto"/>
              </w:rPr>
              <w:t>Степень соответствия</w:t>
            </w:r>
          </w:p>
        </w:tc>
        <w:tc>
          <w:tcPr>
            <w:tcW w:w="3509" w:type="dxa"/>
            <w:tcBorders>
              <w:top w:val="none" w:sz="0" w:space="0" w:color="auto"/>
              <w:left w:val="none" w:sz="0" w:space="0" w:color="auto"/>
              <w:bottom w:val="double" w:sz="4" w:space="0" w:color="auto"/>
              <w:right w:val="none" w:sz="0" w:space="0" w:color="auto"/>
            </w:tcBorders>
          </w:tcPr>
          <w:p w:rsidR="002D2084" w:rsidRPr="004F4EBB" w:rsidRDefault="002D2084" w:rsidP="004458AB">
            <w:pPr>
              <w:ind w:firstLine="567"/>
              <w:jc w:val="center"/>
              <w:cnfStyle w:val="100000000000" w:firstRow="1" w:lastRow="0" w:firstColumn="0" w:lastColumn="0" w:oddVBand="0" w:evenVBand="0" w:oddHBand="0" w:evenHBand="0" w:firstRowFirstColumn="0" w:firstRowLastColumn="0" w:lastRowFirstColumn="0" w:lastRowLastColumn="0"/>
              <w:rPr>
                <w:color w:val="auto"/>
              </w:rPr>
            </w:pPr>
            <w:r w:rsidRPr="004F4EBB">
              <w:rPr>
                <w:color w:val="auto"/>
              </w:rPr>
              <w:t>Обозначение и наименование</w:t>
            </w:r>
          </w:p>
          <w:p w:rsidR="002D2084" w:rsidRPr="004F4EBB" w:rsidRDefault="002D2084" w:rsidP="004458AB">
            <w:pPr>
              <w:ind w:firstLine="567"/>
              <w:jc w:val="center"/>
              <w:cnfStyle w:val="100000000000" w:firstRow="1" w:lastRow="0" w:firstColumn="0" w:lastColumn="0" w:oddVBand="0" w:evenVBand="0" w:oddHBand="0" w:evenHBand="0" w:firstRowFirstColumn="0" w:firstRowLastColumn="0" w:lastRowFirstColumn="0" w:lastRowLastColumn="0"/>
              <w:rPr>
                <w:color w:val="auto"/>
              </w:rPr>
            </w:pPr>
            <w:r w:rsidRPr="004F4EBB">
              <w:rPr>
                <w:color w:val="auto"/>
              </w:rPr>
              <w:t>международного, регионального</w:t>
            </w:r>
          </w:p>
          <w:p w:rsidR="002D2084" w:rsidRPr="004F4EBB" w:rsidRDefault="002D2084" w:rsidP="004458AB">
            <w:pPr>
              <w:ind w:firstLine="567"/>
              <w:jc w:val="center"/>
              <w:cnfStyle w:val="100000000000" w:firstRow="1" w:lastRow="0" w:firstColumn="0" w:lastColumn="0" w:oddVBand="0" w:evenVBand="0" w:oddHBand="0" w:evenHBand="0" w:firstRowFirstColumn="0" w:firstRowLastColumn="0" w:lastRowFirstColumn="0" w:lastRowLastColumn="0"/>
              <w:rPr>
                <w:color w:val="auto"/>
              </w:rPr>
            </w:pPr>
            <w:r w:rsidRPr="004F4EBB">
              <w:rPr>
                <w:color w:val="auto"/>
              </w:rPr>
              <w:t>стандартов, стандарта иностранного</w:t>
            </w:r>
          </w:p>
          <w:p w:rsidR="002D2084" w:rsidRPr="004F4EBB" w:rsidRDefault="002D2084" w:rsidP="004458AB">
            <w:pPr>
              <w:spacing w:after="120"/>
              <w:ind w:firstLine="567"/>
              <w:jc w:val="center"/>
              <w:cnfStyle w:val="100000000000" w:firstRow="1" w:lastRow="0" w:firstColumn="0" w:lastColumn="0" w:oddVBand="0" w:evenVBand="0" w:oddHBand="0" w:evenHBand="0" w:firstRowFirstColumn="0" w:firstRowLastColumn="0" w:lastRowFirstColumn="0" w:lastRowLastColumn="0"/>
              <w:rPr>
                <w:color w:val="auto"/>
              </w:rPr>
            </w:pPr>
            <w:r w:rsidRPr="004F4EBB">
              <w:rPr>
                <w:color w:val="auto"/>
              </w:rPr>
              <w:t>государства</w:t>
            </w:r>
          </w:p>
        </w:tc>
      </w:tr>
      <w:tr w:rsidR="002D2084" w:rsidRPr="004F4EBB" w:rsidTr="004458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tcBorders>
              <w:top w:val="double" w:sz="4" w:space="0" w:color="auto"/>
              <w:left w:val="none" w:sz="0" w:space="0" w:color="auto"/>
              <w:right w:val="none" w:sz="0" w:space="0" w:color="auto"/>
            </w:tcBorders>
            <w:shd w:val="clear" w:color="auto" w:fill="auto"/>
          </w:tcPr>
          <w:p w:rsidR="00BF6F4E" w:rsidRPr="004543DF" w:rsidRDefault="002D2084" w:rsidP="00BF6F4E">
            <w:pPr>
              <w:autoSpaceDE w:val="0"/>
              <w:autoSpaceDN w:val="0"/>
              <w:adjustRightInd w:val="0"/>
              <w:jc w:val="both"/>
              <w:rPr>
                <w:rStyle w:val="FontStyle45"/>
                <w:rFonts w:ascii="Times New Roman" w:eastAsia="Times New Roman" w:hAnsi="Times New Roman" w:cs="Times New Roman"/>
                <w:color w:val="auto"/>
                <w:sz w:val="24"/>
                <w:szCs w:val="24"/>
                <w:lang w:val="en-US" w:eastAsia="en-US"/>
              </w:rPr>
            </w:pPr>
            <w:r w:rsidRPr="004F4EBB">
              <w:rPr>
                <w:rStyle w:val="FontStyle45"/>
                <w:rFonts w:ascii="Times New Roman" w:eastAsia="Times New Roman" w:hAnsi="Times New Roman" w:cs="Times New Roman"/>
                <w:color w:val="auto"/>
                <w:sz w:val="24"/>
                <w:szCs w:val="24"/>
                <w:lang w:val="en-US" w:eastAsia="en-US"/>
              </w:rPr>
              <w:t xml:space="preserve">ISO </w:t>
            </w:r>
            <w:r w:rsidR="00BF6F4E">
              <w:rPr>
                <w:rStyle w:val="FontStyle45"/>
                <w:rFonts w:ascii="Times New Roman" w:eastAsia="Times New Roman" w:hAnsi="Times New Roman" w:cs="Times New Roman"/>
                <w:b/>
                <w:color w:val="auto"/>
                <w:sz w:val="24"/>
                <w:szCs w:val="24"/>
                <w:lang w:val="en-US" w:eastAsia="en-US"/>
              </w:rPr>
              <w:t>3864-1-20</w:t>
            </w:r>
            <w:r w:rsidR="00BF6F4E" w:rsidRPr="00BF6F4E">
              <w:rPr>
                <w:rStyle w:val="FontStyle45"/>
                <w:rFonts w:ascii="Times New Roman" w:eastAsia="Times New Roman" w:hAnsi="Times New Roman" w:cs="Times New Roman"/>
                <w:b/>
                <w:color w:val="auto"/>
                <w:sz w:val="24"/>
                <w:szCs w:val="24"/>
                <w:lang w:val="en-US" w:eastAsia="en-US"/>
              </w:rPr>
              <w:t xml:space="preserve"> </w:t>
            </w:r>
            <w:r w:rsidR="00BF6F4E" w:rsidRPr="0095596D">
              <w:rPr>
                <w:rStyle w:val="FontStyle45"/>
                <w:rFonts w:ascii="Times New Roman" w:eastAsia="Times New Roman" w:hAnsi="Times New Roman" w:cs="Times New Roman"/>
                <w:color w:val="auto"/>
                <w:sz w:val="24"/>
                <w:szCs w:val="24"/>
                <w:lang w:val="en-US" w:eastAsia="en-US"/>
              </w:rPr>
              <w:t xml:space="preserve">Graphic symbols. Safety </w:t>
            </w:r>
            <w:proofErr w:type="spellStart"/>
            <w:r w:rsidR="00BF6F4E" w:rsidRPr="0095596D">
              <w:rPr>
                <w:rStyle w:val="FontStyle45"/>
                <w:rFonts w:ascii="Times New Roman" w:eastAsia="Times New Roman" w:hAnsi="Times New Roman" w:cs="Times New Roman"/>
                <w:color w:val="auto"/>
                <w:sz w:val="24"/>
                <w:szCs w:val="24"/>
                <w:lang w:val="en-US" w:eastAsia="en-US"/>
              </w:rPr>
              <w:t>colours</w:t>
            </w:r>
            <w:proofErr w:type="spellEnd"/>
            <w:r w:rsidR="00BF6F4E" w:rsidRPr="0095596D">
              <w:rPr>
                <w:rStyle w:val="FontStyle45"/>
                <w:rFonts w:ascii="Times New Roman" w:eastAsia="Times New Roman" w:hAnsi="Times New Roman" w:cs="Times New Roman"/>
                <w:color w:val="auto"/>
                <w:sz w:val="24"/>
                <w:szCs w:val="24"/>
                <w:lang w:val="en-US" w:eastAsia="en-US"/>
              </w:rPr>
              <w:t xml:space="preserve"> and safety signs. Part 1. Design principles for safety signs and safety markings</w:t>
            </w:r>
          </w:p>
          <w:p w:rsidR="00BF6F4E" w:rsidRPr="0095596D" w:rsidRDefault="00BF6F4E" w:rsidP="00BF6F4E">
            <w:pPr>
              <w:autoSpaceDE w:val="0"/>
              <w:autoSpaceDN w:val="0"/>
              <w:adjustRightInd w:val="0"/>
              <w:ind w:firstLine="567"/>
              <w:jc w:val="both"/>
              <w:rPr>
                <w:rFonts w:eastAsia="Times New Roman"/>
                <w:bCs w:val="0"/>
                <w:lang w:eastAsia="en-US"/>
              </w:rPr>
            </w:pPr>
            <w:r w:rsidRPr="00EC27EA">
              <w:rPr>
                <w:rStyle w:val="FontStyle45"/>
                <w:rFonts w:ascii="Times New Roman" w:eastAsia="Times New Roman" w:hAnsi="Times New Roman" w:cs="Times New Roman"/>
                <w:color w:val="auto"/>
                <w:sz w:val="24"/>
                <w:szCs w:val="24"/>
                <w:lang w:val="en-US" w:eastAsia="en-US"/>
              </w:rPr>
              <w:t xml:space="preserve"> (</w:t>
            </w:r>
            <w:r w:rsidRPr="0095596D">
              <w:rPr>
                <w:rFonts w:eastAsia="Times New Roman"/>
              </w:rPr>
              <w:t>)</w:t>
            </w:r>
            <w:r>
              <w:rPr>
                <w:rFonts w:eastAsia="Times New Roman"/>
              </w:rPr>
              <w:t xml:space="preserve">. </w:t>
            </w:r>
          </w:p>
          <w:p w:rsidR="00BF6F4E" w:rsidRPr="00EC27EA" w:rsidRDefault="00BF6F4E" w:rsidP="00BF6F4E">
            <w:pPr>
              <w:autoSpaceDE w:val="0"/>
              <w:autoSpaceDN w:val="0"/>
              <w:adjustRightInd w:val="0"/>
              <w:ind w:firstLine="567"/>
              <w:jc w:val="both"/>
              <w:rPr>
                <w:rFonts w:eastAsia="Times New Roman"/>
                <w:b w:val="0"/>
                <w:bCs w:val="0"/>
              </w:rPr>
            </w:pPr>
          </w:p>
          <w:p w:rsidR="00BF6F4E" w:rsidRPr="00BF6F4E" w:rsidRDefault="00BF6F4E" w:rsidP="00647250">
            <w:pPr>
              <w:autoSpaceDE w:val="0"/>
              <w:autoSpaceDN w:val="0"/>
              <w:adjustRightInd w:val="0"/>
              <w:jc w:val="both"/>
              <w:rPr>
                <w:b w:val="0"/>
                <w:color w:val="auto"/>
              </w:rPr>
            </w:pPr>
            <w:r>
              <w:rPr>
                <w:b w:val="0"/>
                <w:color w:val="auto"/>
              </w:rPr>
              <w:t xml:space="preserve"> </w:t>
            </w:r>
          </w:p>
        </w:tc>
        <w:tc>
          <w:tcPr>
            <w:tcW w:w="1984" w:type="dxa"/>
            <w:tcBorders>
              <w:top w:val="double" w:sz="4" w:space="0" w:color="auto"/>
              <w:left w:val="none" w:sz="0" w:space="0" w:color="auto"/>
              <w:right w:val="none" w:sz="0" w:space="0" w:color="auto"/>
            </w:tcBorders>
            <w:shd w:val="clear" w:color="auto" w:fill="auto"/>
          </w:tcPr>
          <w:p w:rsidR="002D2084" w:rsidRPr="004F4EBB" w:rsidRDefault="002D2084" w:rsidP="004458AB">
            <w:pPr>
              <w:ind w:firstLine="567"/>
              <w:cnfStyle w:val="000000100000" w:firstRow="0" w:lastRow="0" w:firstColumn="0" w:lastColumn="0" w:oddVBand="0" w:evenVBand="0" w:oddHBand="1" w:evenHBand="0" w:firstRowFirstColumn="0" w:firstRowLastColumn="0" w:lastRowFirstColumn="0" w:lastRowLastColumn="0"/>
              <w:rPr>
                <w:color w:val="auto"/>
                <w:lang w:val="en-US"/>
              </w:rPr>
            </w:pPr>
            <w:r w:rsidRPr="004F4EBB">
              <w:rPr>
                <w:color w:val="auto"/>
                <w:lang w:val="en-US"/>
              </w:rPr>
              <w:t>IDT</w:t>
            </w:r>
          </w:p>
        </w:tc>
        <w:tc>
          <w:tcPr>
            <w:tcW w:w="3509" w:type="dxa"/>
            <w:tcBorders>
              <w:top w:val="double" w:sz="4" w:space="0" w:color="auto"/>
              <w:left w:val="none" w:sz="0" w:space="0" w:color="auto"/>
              <w:right w:val="none" w:sz="0" w:space="0" w:color="auto"/>
            </w:tcBorders>
            <w:shd w:val="clear" w:color="auto" w:fill="auto"/>
          </w:tcPr>
          <w:p w:rsidR="002D2084" w:rsidRPr="004F4EBB" w:rsidRDefault="002D2084" w:rsidP="00BF6F4E">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eastAsia="Times New Roman"/>
                <w:bCs/>
                <w:color w:val="auto"/>
                <w:lang w:eastAsia="en-US"/>
              </w:rPr>
            </w:pPr>
            <w:proofErr w:type="gramStart"/>
            <w:r w:rsidRPr="004F4EBB">
              <w:rPr>
                <w:color w:val="auto"/>
                <w:spacing w:val="-7"/>
              </w:rPr>
              <w:t>СТ</w:t>
            </w:r>
            <w:proofErr w:type="gramEnd"/>
            <w:r w:rsidRPr="004F4EBB">
              <w:rPr>
                <w:color w:val="auto"/>
                <w:spacing w:val="-7"/>
              </w:rPr>
              <w:t xml:space="preserve"> РК </w:t>
            </w:r>
            <w:r w:rsidRPr="004F4EBB">
              <w:rPr>
                <w:rStyle w:val="FontStyle45"/>
                <w:rFonts w:ascii="Times New Roman" w:eastAsia="Times New Roman" w:hAnsi="Times New Roman" w:cs="Times New Roman"/>
                <w:b w:val="0"/>
                <w:color w:val="auto"/>
                <w:sz w:val="24"/>
                <w:szCs w:val="24"/>
                <w:lang w:val="en-US" w:eastAsia="en-US"/>
              </w:rPr>
              <w:t>ISO</w:t>
            </w:r>
            <w:r w:rsidRPr="004F4EBB">
              <w:rPr>
                <w:rStyle w:val="FontStyle45"/>
                <w:rFonts w:ascii="Times New Roman" w:eastAsia="Times New Roman" w:hAnsi="Times New Roman" w:cs="Times New Roman"/>
                <w:b w:val="0"/>
                <w:color w:val="auto"/>
                <w:sz w:val="24"/>
                <w:szCs w:val="24"/>
                <w:lang w:eastAsia="en-US"/>
              </w:rPr>
              <w:t xml:space="preserve"> </w:t>
            </w:r>
            <w:r w:rsidR="00BF6F4E">
              <w:rPr>
                <w:rStyle w:val="FontStyle45"/>
                <w:rFonts w:ascii="Times New Roman" w:eastAsia="Times New Roman" w:hAnsi="Times New Roman" w:cs="Times New Roman"/>
                <w:b w:val="0"/>
                <w:color w:val="auto"/>
                <w:sz w:val="24"/>
                <w:szCs w:val="24"/>
                <w:lang w:val="kk-KZ" w:eastAsia="en-US"/>
              </w:rPr>
              <w:t>3864-1</w:t>
            </w:r>
            <w:r w:rsidR="00BF6F4E" w:rsidRPr="004F4EBB">
              <w:rPr>
                <w:rStyle w:val="FontStyle45"/>
                <w:rFonts w:ascii="Times New Roman" w:eastAsia="Times New Roman" w:hAnsi="Times New Roman" w:cs="Times New Roman"/>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Графические</w:t>
            </w:r>
            <w:r w:rsidR="00BF6F4E" w:rsidRPr="00BF6F4E">
              <w:rPr>
                <w:rStyle w:val="FontStyle45"/>
                <w:rFonts w:ascii="Times New Roman" w:eastAsia="Times New Roman" w:hAnsi="Times New Roman" w:cs="Times New Roman"/>
                <w:b w:val="0"/>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символы</w:t>
            </w:r>
            <w:r w:rsidR="00BF6F4E" w:rsidRPr="00BF6F4E">
              <w:rPr>
                <w:rStyle w:val="FontStyle45"/>
                <w:rFonts w:ascii="Times New Roman" w:eastAsia="Times New Roman" w:hAnsi="Times New Roman" w:cs="Times New Roman"/>
                <w:b w:val="0"/>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Цвета и знаки безопасности. Часть 1: Принципы проектирования знаков и сигнальной разметки</w:t>
            </w:r>
            <w:r w:rsidR="00BF6F4E" w:rsidRPr="004F4EBB">
              <w:rPr>
                <w:rStyle w:val="FontStyle45"/>
                <w:rFonts w:ascii="Times New Roman" w:eastAsia="Times New Roman" w:hAnsi="Times New Roman" w:cs="Times New Roman"/>
                <w:b w:val="0"/>
                <w:color w:val="auto"/>
                <w:sz w:val="24"/>
                <w:szCs w:val="24"/>
                <w:lang w:eastAsia="en-US"/>
              </w:rPr>
              <w:t xml:space="preserve"> </w:t>
            </w:r>
          </w:p>
        </w:tc>
      </w:tr>
      <w:tr w:rsidR="002D2084" w:rsidRPr="004F4EBB" w:rsidTr="004543DF">
        <w:tc>
          <w:tcPr>
            <w:cnfStyle w:val="001000000000" w:firstRow="0" w:lastRow="0" w:firstColumn="1" w:lastColumn="0" w:oddVBand="0" w:evenVBand="0" w:oddHBand="0" w:evenHBand="0" w:firstRowFirstColumn="0" w:firstRowLastColumn="0" w:lastRowFirstColumn="0" w:lastRowLastColumn="0"/>
            <w:tcW w:w="4077" w:type="dxa"/>
            <w:tcBorders>
              <w:bottom w:val="single" w:sz="4" w:space="0" w:color="auto"/>
            </w:tcBorders>
            <w:shd w:val="clear" w:color="auto" w:fill="auto"/>
          </w:tcPr>
          <w:p w:rsidR="002D2084" w:rsidRPr="00BF6F4E" w:rsidRDefault="002D2084" w:rsidP="00BF6F4E">
            <w:pPr>
              <w:autoSpaceDE w:val="0"/>
              <w:autoSpaceDN w:val="0"/>
              <w:adjustRightInd w:val="0"/>
              <w:jc w:val="both"/>
              <w:rPr>
                <w:rStyle w:val="FontStyle45"/>
                <w:rFonts w:ascii="Times New Roman" w:eastAsia="Times New Roman" w:hAnsi="Times New Roman" w:cs="Times New Roman"/>
                <w:b/>
                <w:color w:val="auto"/>
                <w:sz w:val="24"/>
                <w:szCs w:val="24"/>
                <w:lang w:val="kk-KZ" w:eastAsia="en-US"/>
              </w:rPr>
            </w:pPr>
            <w:r w:rsidRPr="00BF6F4E">
              <w:rPr>
                <w:rStyle w:val="FontStyle45"/>
                <w:rFonts w:ascii="Times New Roman" w:eastAsia="Times New Roman" w:hAnsi="Times New Roman" w:cs="Times New Roman"/>
                <w:b/>
                <w:color w:val="auto"/>
                <w:sz w:val="24"/>
                <w:szCs w:val="24"/>
                <w:lang w:val="kk-KZ" w:eastAsia="en-US"/>
              </w:rPr>
              <w:t xml:space="preserve">ISO </w:t>
            </w:r>
            <w:r w:rsidR="00BF6F4E" w:rsidRPr="00BF6F4E">
              <w:rPr>
                <w:rStyle w:val="FontStyle45"/>
                <w:rFonts w:ascii="Times New Roman" w:eastAsia="Times New Roman" w:hAnsi="Times New Roman" w:cs="Times New Roman"/>
                <w:b/>
                <w:color w:val="auto"/>
                <w:sz w:val="24"/>
                <w:szCs w:val="24"/>
                <w:lang w:val="en-US" w:eastAsia="en-US"/>
              </w:rPr>
              <w:t xml:space="preserve">3864-4 </w:t>
            </w:r>
            <w:r w:rsidR="00BF6F4E">
              <w:rPr>
                <w:rFonts w:eastAsia="Times New Roman"/>
                <w:b w:val="0"/>
                <w:lang w:val="en"/>
              </w:rPr>
              <w:t>Graphical symbols</w:t>
            </w:r>
            <w:r w:rsidR="00BF6F4E" w:rsidRPr="00BF6F4E">
              <w:rPr>
                <w:rFonts w:eastAsia="Times New Roman"/>
                <w:b w:val="0"/>
                <w:lang w:val="en-US"/>
              </w:rPr>
              <w:t xml:space="preserve">. </w:t>
            </w:r>
            <w:r w:rsidR="00BF6F4E" w:rsidRPr="00BF6F4E">
              <w:rPr>
                <w:rFonts w:eastAsia="Times New Roman"/>
                <w:b w:val="0"/>
                <w:lang w:val="en"/>
              </w:rPr>
              <w:t xml:space="preserve">Safety </w:t>
            </w:r>
            <w:proofErr w:type="spellStart"/>
            <w:r w:rsidR="00BF6F4E" w:rsidRPr="00BF6F4E">
              <w:rPr>
                <w:rFonts w:eastAsia="Times New Roman"/>
                <w:b w:val="0"/>
                <w:lang w:val="en"/>
              </w:rPr>
              <w:t>colours</w:t>
            </w:r>
            <w:proofErr w:type="spellEnd"/>
            <w:r w:rsidR="00BF6F4E">
              <w:rPr>
                <w:rFonts w:eastAsia="Times New Roman"/>
                <w:b w:val="0"/>
                <w:lang w:val="en"/>
              </w:rPr>
              <w:t xml:space="preserve"> and safety signs</w:t>
            </w:r>
            <w:r w:rsidR="00BF6F4E" w:rsidRPr="00BF6F4E">
              <w:rPr>
                <w:rFonts w:eastAsia="Times New Roman"/>
                <w:b w:val="0"/>
                <w:lang w:val="en-US"/>
              </w:rPr>
              <w:t xml:space="preserve">. </w:t>
            </w:r>
            <w:r w:rsidR="00BF6F4E" w:rsidRPr="00BF6F4E">
              <w:rPr>
                <w:rFonts w:eastAsia="Times New Roman"/>
                <w:b w:val="0"/>
                <w:lang w:val="en"/>
              </w:rPr>
              <w:t>Part 4: Colorimetric and photometric properties of safety sign materials</w:t>
            </w:r>
          </w:p>
        </w:tc>
        <w:tc>
          <w:tcPr>
            <w:tcW w:w="1984" w:type="dxa"/>
            <w:tcBorders>
              <w:bottom w:val="single" w:sz="4" w:space="0" w:color="auto"/>
            </w:tcBorders>
            <w:shd w:val="clear" w:color="auto" w:fill="auto"/>
          </w:tcPr>
          <w:p w:rsidR="002D2084" w:rsidRPr="004F4EBB" w:rsidRDefault="002D2084" w:rsidP="004458AB">
            <w:pPr>
              <w:ind w:firstLine="567"/>
              <w:cnfStyle w:val="000000000000" w:firstRow="0" w:lastRow="0" w:firstColumn="0" w:lastColumn="0" w:oddVBand="0" w:evenVBand="0" w:oddHBand="0" w:evenHBand="0" w:firstRowFirstColumn="0" w:firstRowLastColumn="0" w:lastRowFirstColumn="0" w:lastRowLastColumn="0"/>
              <w:rPr>
                <w:color w:val="auto"/>
                <w:lang w:val="kk-KZ"/>
              </w:rPr>
            </w:pPr>
            <w:r w:rsidRPr="004F4EBB">
              <w:rPr>
                <w:color w:val="auto"/>
                <w:lang w:val="en-US"/>
              </w:rPr>
              <w:t>IDT</w:t>
            </w:r>
          </w:p>
        </w:tc>
        <w:tc>
          <w:tcPr>
            <w:tcW w:w="3509" w:type="dxa"/>
            <w:tcBorders>
              <w:bottom w:val="single" w:sz="4" w:space="0" w:color="auto"/>
            </w:tcBorders>
            <w:shd w:val="clear" w:color="auto" w:fill="auto"/>
          </w:tcPr>
          <w:p w:rsidR="002D2084" w:rsidRPr="004F4EBB" w:rsidRDefault="002D2084" w:rsidP="00BF6F4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color w:val="auto"/>
                <w:spacing w:val="-7"/>
                <w:lang w:val="kk-KZ"/>
              </w:rPr>
            </w:pPr>
            <w:proofErr w:type="gramStart"/>
            <w:r w:rsidRPr="004F4EBB">
              <w:rPr>
                <w:color w:val="auto"/>
                <w:spacing w:val="-7"/>
              </w:rPr>
              <w:t>СТ</w:t>
            </w:r>
            <w:proofErr w:type="gramEnd"/>
            <w:r w:rsidRPr="004F4EBB">
              <w:rPr>
                <w:color w:val="auto"/>
                <w:spacing w:val="-7"/>
              </w:rPr>
              <w:t xml:space="preserve"> РК</w:t>
            </w:r>
            <w:r w:rsidRPr="004F4EBB">
              <w:rPr>
                <w:b/>
                <w:color w:val="auto"/>
                <w:spacing w:val="-7"/>
              </w:rPr>
              <w:t xml:space="preserve"> </w:t>
            </w:r>
            <w:r w:rsidRPr="004F4EBB">
              <w:rPr>
                <w:rStyle w:val="FontStyle45"/>
                <w:rFonts w:ascii="Times New Roman" w:eastAsia="Times New Roman" w:hAnsi="Times New Roman" w:cs="Times New Roman"/>
                <w:b w:val="0"/>
                <w:color w:val="auto"/>
                <w:sz w:val="24"/>
                <w:szCs w:val="24"/>
                <w:lang w:val="en-US" w:eastAsia="en-US"/>
              </w:rPr>
              <w:t>ISO</w:t>
            </w:r>
            <w:r w:rsidRPr="004F4EBB">
              <w:rPr>
                <w:rStyle w:val="FontStyle45"/>
                <w:rFonts w:ascii="Times New Roman" w:eastAsia="Times New Roman" w:hAnsi="Times New Roman" w:cs="Times New Roman"/>
                <w:b w:val="0"/>
                <w:color w:val="auto"/>
                <w:sz w:val="24"/>
                <w:szCs w:val="24"/>
                <w:lang w:eastAsia="en-US"/>
              </w:rPr>
              <w:t xml:space="preserve"> </w:t>
            </w:r>
            <w:r w:rsidR="00BF6F4E">
              <w:rPr>
                <w:rStyle w:val="FontStyle45"/>
                <w:rFonts w:ascii="Times New Roman" w:eastAsia="Times New Roman" w:hAnsi="Times New Roman" w:cs="Times New Roman"/>
                <w:b w:val="0"/>
                <w:color w:val="auto"/>
                <w:sz w:val="24"/>
                <w:szCs w:val="24"/>
                <w:lang w:val="kk-KZ" w:eastAsia="en-US"/>
              </w:rPr>
              <w:t>3864-4</w:t>
            </w:r>
            <w:r w:rsidRPr="004F4EBB">
              <w:rPr>
                <w:rStyle w:val="FontStyle45"/>
                <w:rFonts w:ascii="Times New Roman" w:eastAsia="Times New Roman" w:hAnsi="Times New Roman" w:cs="Times New Roman"/>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Графические</w:t>
            </w:r>
            <w:r w:rsidR="00BF6F4E" w:rsidRPr="00BF6F4E">
              <w:rPr>
                <w:rStyle w:val="FontStyle45"/>
                <w:rFonts w:ascii="Times New Roman" w:eastAsia="Times New Roman" w:hAnsi="Times New Roman" w:cs="Times New Roman"/>
                <w:b w:val="0"/>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символы</w:t>
            </w:r>
            <w:r w:rsidR="00BF6F4E" w:rsidRPr="00BF6F4E">
              <w:rPr>
                <w:rStyle w:val="FontStyle45"/>
                <w:rFonts w:ascii="Times New Roman" w:eastAsia="Times New Roman" w:hAnsi="Times New Roman" w:cs="Times New Roman"/>
                <w:b w:val="0"/>
                <w:color w:val="auto"/>
                <w:sz w:val="24"/>
                <w:szCs w:val="24"/>
                <w:lang w:eastAsia="en-US"/>
              </w:rPr>
              <w:t xml:space="preserve">. </w:t>
            </w:r>
            <w:r w:rsidR="00BF6F4E" w:rsidRPr="0095596D">
              <w:rPr>
                <w:rStyle w:val="FontStyle45"/>
                <w:rFonts w:ascii="Times New Roman" w:eastAsia="Times New Roman" w:hAnsi="Times New Roman" w:cs="Times New Roman"/>
                <w:b w:val="0"/>
                <w:color w:val="auto"/>
                <w:sz w:val="24"/>
                <w:szCs w:val="24"/>
                <w:lang w:eastAsia="en-US"/>
              </w:rPr>
              <w:t>Цвета и знаки безопасности. Часть 4: Колориметрические и фотометрические свойства материалов для знаков безопасности</w:t>
            </w:r>
            <w:r w:rsidR="00BF6F4E" w:rsidRPr="004F4EBB">
              <w:rPr>
                <w:color w:val="auto"/>
                <w:spacing w:val="-7"/>
                <w:lang w:val="kk-KZ"/>
              </w:rPr>
              <w:t xml:space="preserve"> </w:t>
            </w:r>
          </w:p>
        </w:tc>
      </w:tr>
      <w:tr w:rsidR="004543DF" w:rsidRPr="004F4EBB" w:rsidTr="004543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0" w:type="dxa"/>
            <w:gridSpan w:val="3"/>
            <w:tcBorders>
              <w:left w:val="single" w:sz="4" w:space="0" w:color="auto"/>
              <w:bottom w:val="single" w:sz="4" w:space="0" w:color="auto"/>
              <w:right w:val="single" w:sz="4" w:space="0" w:color="auto"/>
            </w:tcBorders>
            <w:shd w:val="clear" w:color="auto" w:fill="auto"/>
          </w:tcPr>
          <w:p w:rsidR="004543DF" w:rsidRPr="004F4EBB" w:rsidRDefault="004543DF" w:rsidP="004543DF">
            <w:pPr>
              <w:autoSpaceDE w:val="0"/>
              <w:autoSpaceDN w:val="0"/>
              <w:adjustRightInd w:val="0"/>
              <w:ind w:firstLine="567"/>
              <w:jc w:val="both"/>
              <w:rPr>
                <w:b w:val="0"/>
                <w:color w:val="auto"/>
                <w:spacing w:val="-7"/>
                <w:sz w:val="20"/>
                <w:lang w:val="en-US"/>
              </w:rPr>
            </w:pPr>
            <w:r w:rsidRPr="004F4EBB">
              <w:rPr>
                <w:b w:val="0"/>
                <w:color w:val="auto"/>
                <w:spacing w:val="-7"/>
                <w:sz w:val="20"/>
                <w:lang w:val="en-US"/>
              </w:rPr>
              <w:t>____________________</w:t>
            </w:r>
          </w:p>
          <w:p w:rsidR="004543DF" w:rsidRPr="004F4EBB" w:rsidRDefault="004543DF" w:rsidP="004543DF">
            <w:pPr>
              <w:autoSpaceDE w:val="0"/>
              <w:autoSpaceDN w:val="0"/>
              <w:adjustRightInd w:val="0"/>
              <w:ind w:firstLine="567"/>
              <w:jc w:val="both"/>
              <w:rPr>
                <w:color w:val="auto"/>
                <w:spacing w:val="-7"/>
              </w:rPr>
            </w:pPr>
            <w:r w:rsidRPr="004F4EBB">
              <w:rPr>
                <w:b w:val="0"/>
                <w:color w:val="auto"/>
                <w:spacing w:val="-7"/>
                <w:sz w:val="20"/>
                <w:lang w:val="en-US"/>
              </w:rPr>
              <w:t xml:space="preserve">* </w:t>
            </w:r>
            <w:r w:rsidRPr="004F4EBB">
              <w:rPr>
                <w:b w:val="0"/>
                <w:color w:val="auto"/>
                <w:spacing w:val="-7"/>
                <w:sz w:val="20"/>
                <w:lang w:val="kk-KZ"/>
              </w:rPr>
              <w:t>на стадии разработки</w:t>
            </w:r>
          </w:p>
        </w:tc>
      </w:tr>
    </w:tbl>
    <w:p w:rsidR="002D2084" w:rsidRPr="004F4EBB" w:rsidRDefault="002D2084" w:rsidP="002D2084">
      <w:pPr>
        <w:pStyle w:val="Style14"/>
        <w:widowControl/>
        <w:ind w:firstLine="567"/>
        <w:jc w:val="both"/>
        <w:rPr>
          <w:rStyle w:val="FontStyle38"/>
          <w:rFonts w:ascii="Times New Roman" w:hAnsi="Times New Roman" w:cs="Times New Roman"/>
          <w:color w:val="auto"/>
          <w:sz w:val="24"/>
          <w:szCs w:val="24"/>
          <w:lang w:val="kk-KZ"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2D2084" w:rsidRDefault="002D2084" w:rsidP="00C405DC">
      <w:pPr>
        <w:pStyle w:val="Style12"/>
        <w:widowControl/>
        <w:jc w:val="both"/>
        <w:rPr>
          <w:rStyle w:val="FontStyle83"/>
          <w:rFonts w:ascii="Times New Roman" w:eastAsia="Segoe UI" w:hAnsi="Times New Roman" w:cs="Times New Roman"/>
          <w:sz w:val="24"/>
          <w:szCs w:val="24"/>
          <w:lang w:eastAsia="en-US"/>
        </w:rPr>
      </w:pPr>
    </w:p>
    <w:p w:rsidR="00BF6F4E" w:rsidRDefault="00BF6F4E" w:rsidP="00C405DC">
      <w:pPr>
        <w:pStyle w:val="Style12"/>
        <w:widowControl/>
        <w:jc w:val="both"/>
        <w:rPr>
          <w:rStyle w:val="FontStyle83"/>
          <w:rFonts w:ascii="Times New Roman" w:eastAsia="Segoe UI" w:hAnsi="Times New Roman" w:cs="Times New Roman"/>
          <w:sz w:val="24"/>
          <w:szCs w:val="24"/>
          <w:lang w:eastAsia="en-US"/>
        </w:rPr>
      </w:pPr>
    </w:p>
    <w:p w:rsidR="00BF6F4E" w:rsidRDefault="00BF6F4E" w:rsidP="00C405DC">
      <w:pPr>
        <w:pStyle w:val="Style12"/>
        <w:widowControl/>
        <w:jc w:val="both"/>
        <w:rPr>
          <w:rStyle w:val="FontStyle83"/>
          <w:rFonts w:ascii="Times New Roman" w:eastAsia="Segoe UI" w:hAnsi="Times New Roman" w:cs="Times New Roman"/>
          <w:sz w:val="24"/>
          <w:szCs w:val="24"/>
          <w:lang w:eastAsia="en-US"/>
        </w:rPr>
      </w:pPr>
    </w:p>
    <w:p w:rsidR="00BF6F4E" w:rsidRDefault="00BF6F4E" w:rsidP="00C405DC">
      <w:pPr>
        <w:pStyle w:val="Style12"/>
        <w:widowControl/>
        <w:jc w:val="both"/>
        <w:rPr>
          <w:rStyle w:val="FontStyle83"/>
          <w:rFonts w:ascii="Times New Roman" w:eastAsia="Segoe UI" w:hAnsi="Times New Roman" w:cs="Times New Roman"/>
          <w:sz w:val="24"/>
          <w:szCs w:val="24"/>
          <w:lang w:eastAsia="en-US"/>
        </w:rPr>
      </w:pPr>
    </w:p>
    <w:p w:rsidR="004543DF" w:rsidRPr="00B76172" w:rsidRDefault="004543DF" w:rsidP="00C405DC">
      <w:pPr>
        <w:pStyle w:val="Style12"/>
        <w:widowControl/>
        <w:jc w:val="both"/>
        <w:rPr>
          <w:rStyle w:val="FontStyle83"/>
          <w:rFonts w:ascii="Times New Roman" w:eastAsia="Segoe UI" w:hAnsi="Times New Roman" w:cs="Times New Roman"/>
          <w:sz w:val="24"/>
          <w:szCs w:val="24"/>
          <w:lang w:eastAsia="en-US"/>
        </w:rPr>
      </w:pPr>
    </w:p>
    <w:p w:rsidR="00C405DC" w:rsidRPr="00C405DC" w:rsidRDefault="00C405DC" w:rsidP="00C405DC">
      <w:pPr>
        <w:pStyle w:val="Style12"/>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lastRenderedPageBreak/>
        <w:t xml:space="preserve">Приложение </w:t>
      </w:r>
      <w:r w:rsidRPr="00C405DC">
        <w:rPr>
          <w:rStyle w:val="FontStyle83"/>
          <w:rFonts w:ascii="Times New Roman" w:hAnsi="Times New Roman" w:cs="Times New Roman"/>
          <w:sz w:val="24"/>
          <w:szCs w:val="24"/>
          <w:lang w:val="en-US" w:eastAsia="en-US"/>
        </w:rPr>
        <w:t>C</w:t>
      </w:r>
    </w:p>
    <w:p w:rsidR="00C405DC" w:rsidRPr="00370BF4" w:rsidRDefault="00C405DC" w:rsidP="00C405DC">
      <w:pPr>
        <w:pStyle w:val="Style13"/>
        <w:widowControl/>
        <w:jc w:val="center"/>
        <w:rPr>
          <w:rStyle w:val="FontStyle80"/>
          <w:rFonts w:ascii="Times New Roman" w:eastAsia="Palatino Linotype" w:hAnsi="Times New Roman" w:cs="Times New Roman"/>
          <w:i/>
          <w:sz w:val="24"/>
          <w:szCs w:val="24"/>
        </w:rPr>
      </w:pPr>
      <w:r w:rsidRPr="00370BF4">
        <w:rPr>
          <w:rStyle w:val="FontStyle80"/>
          <w:rFonts w:ascii="Times New Roman" w:eastAsia="Palatino Linotype" w:hAnsi="Times New Roman" w:cs="Times New Roman"/>
          <w:i/>
          <w:sz w:val="24"/>
          <w:szCs w:val="24"/>
          <w:lang w:eastAsia="en-US"/>
        </w:rPr>
        <w:t>(справочное)</w:t>
      </w:r>
    </w:p>
    <w:p w:rsidR="00C405DC" w:rsidRPr="00C405DC" w:rsidRDefault="00C405DC" w:rsidP="00C405DC">
      <w:pPr>
        <w:pStyle w:val="Style21"/>
        <w:widowControl/>
        <w:jc w:val="center"/>
        <w:rPr>
          <w:rStyle w:val="FontStyle83"/>
          <w:rFonts w:ascii="Times New Roman" w:eastAsia="Palatino Linotype" w:hAnsi="Times New Roman" w:cs="Times New Roman"/>
          <w:sz w:val="24"/>
          <w:szCs w:val="24"/>
        </w:rPr>
      </w:pPr>
    </w:p>
    <w:p w:rsidR="00C405DC" w:rsidRPr="00C405DC" w:rsidRDefault="00C405DC" w:rsidP="00C405DC">
      <w:pPr>
        <w:pStyle w:val="Style21"/>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t>Примеры этикеток безопасности продукта</w:t>
      </w:r>
    </w:p>
    <w:p w:rsidR="00C405DC" w:rsidRPr="00C405DC" w:rsidRDefault="00C405DC" w:rsidP="00C405DC">
      <w:pPr>
        <w:pStyle w:val="Style21"/>
        <w:widowControl/>
        <w:jc w:val="both"/>
        <w:rPr>
          <w:rStyle w:val="FontStyle84"/>
          <w:rFonts w:ascii="Times New Roman" w:hAnsi="Times New Roman" w:cs="Times New Roman"/>
          <w:sz w:val="24"/>
          <w:szCs w:val="24"/>
        </w:rPr>
      </w:pP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Существует несколько вариантов при разработке этикетки безопасности продукта, которая соответствует настоящему документу, включая следующие:</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 использование только знаков безопасности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7010, отдельно или вместе на этикетке безопасности с указанием нескольких знаков;</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 добавление текста с дополнительной информации о безопасности к знакам безопасности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7010;</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добавление панели строгого предупреждения 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добавление дополнительных символов информации безопасности;</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использование цветовых границ для разделения компонентов этикеток.</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Иллюстрации, показанные на рисунке </w:t>
      </w:r>
      <w:r w:rsidRPr="00C405DC">
        <w:rPr>
          <w:rStyle w:val="FontStyle84"/>
          <w:rFonts w:ascii="Times New Roman" w:hAnsi="Times New Roman" w:cs="Times New Roman"/>
          <w:sz w:val="24"/>
          <w:szCs w:val="24"/>
          <w:lang w:val="en-US" w:eastAsia="en-US"/>
        </w:rPr>
        <w:t>C</w:t>
      </w:r>
      <w:r w:rsidRPr="00C405DC">
        <w:rPr>
          <w:rStyle w:val="FontStyle84"/>
          <w:rFonts w:ascii="Times New Roman" w:hAnsi="Times New Roman" w:cs="Times New Roman"/>
          <w:sz w:val="24"/>
          <w:szCs w:val="24"/>
          <w:lang w:eastAsia="en-US"/>
        </w:rPr>
        <w:t>.1, предназначены для того, чтобы дать разработчику этикеток безопасности продукта несколько наглядных примеров вариантов разработки форматов этикеток в соответствии с принципами, приведенными в настоящем документе.</w:t>
      </w:r>
    </w:p>
    <w:p w:rsidR="00C405DC" w:rsidRPr="00C405DC" w:rsidRDefault="00C405DC" w:rsidP="00C405DC">
      <w:pPr>
        <w:pStyle w:val="Style21"/>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Рисунок </w:t>
      </w:r>
      <w:r w:rsidRPr="00C405DC">
        <w:rPr>
          <w:rStyle w:val="FontStyle84"/>
          <w:rFonts w:ascii="Times New Roman" w:hAnsi="Times New Roman" w:cs="Times New Roman"/>
          <w:sz w:val="24"/>
          <w:szCs w:val="24"/>
          <w:lang w:val="en-US" w:eastAsia="en-US"/>
        </w:rPr>
        <w:t>C</w:t>
      </w:r>
      <w:r w:rsidRPr="00C405DC">
        <w:rPr>
          <w:rStyle w:val="FontStyle84"/>
          <w:rFonts w:ascii="Times New Roman" w:hAnsi="Times New Roman" w:cs="Times New Roman"/>
          <w:sz w:val="24"/>
          <w:szCs w:val="24"/>
          <w:lang w:eastAsia="en-US"/>
        </w:rPr>
        <w:t xml:space="preserve">.1 иллюстрирует несколько подходов для передачи информации о безопасности для продукта. Использование двух или более знаков безопасности передает как информацию об опасности, так и информацию об </w:t>
      </w:r>
      <w:proofErr w:type="spellStart"/>
      <w:r w:rsidRPr="00C405DC">
        <w:rPr>
          <w:rStyle w:val="FontStyle84"/>
          <w:rFonts w:ascii="Times New Roman" w:hAnsi="Times New Roman" w:cs="Times New Roman"/>
          <w:sz w:val="24"/>
          <w:szCs w:val="24"/>
          <w:lang w:eastAsia="en-US"/>
        </w:rPr>
        <w:t>избежании</w:t>
      </w:r>
      <w:proofErr w:type="spellEnd"/>
      <w:r w:rsidRPr="00C405DC">
        <w:rPr>
          <w:rStyle w:val="FontStyle84"/>
          <w:rFonts w:ascii="Times New Roman" w:hAnsi="Times New Roman" w:cs="Times New Roman"/>
          <w:sz w:val="24"/>
          <w:szCs w:val="24"/>
          <w:lang w:eastAsia="en-US"/>
        </w:rPr>
        <w:t xml:space="preserve"> опасности:</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C405DC">
        <w:rPr>
          <w:rStyle w:val="FontStyle84"/>
          <w:rFonts w:ascii="Times New Roman" w:hAnsi="Times New Roman" w:cs="Times New Roman"/>
          <w:sz w:val="24"/>
          <w:szCs w:val="24"/>
        </w:rPr>
        <w:t xml:space="preserve">— </w:t>
      </w:r>
      <w:r w:rsidRPr="00C405DC">
        <w:rPr>
          <w:rStyle w:val="FontStyle84"/>
          <w:rFonts w:ascii="Times New Roman" w:hAnsi="Times New Roman" w:cs="Times New Roman"/>
          <w:sz w:val="24"/>
          <w:szCs w:val="24"/>
          <w:lang w:val="en-US"/>
        </w:rPr>
        <w:t>A</w:t>
      </w:r>
      <w:r w:rsidRPr="00C405DC">
        <w:rPr>
          <w:rStyle w:val="FontStyle84"/>
          <w:rFonts w:ascii="Times New Roman" w:hAnsi="Times New Roman" w:cs="Times New Roman"/>
          <w:sz w:val="24"/>
          <w:szCs w:val="24"/>
        </w:rPr>
        <w:t xml:space="preserve">: Пример этикетки безопасности продукта в соответствии с </w:t>
      </w:r>
      <w:hyperlink r:id="rId52"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a</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B</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3"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a</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C</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4"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a</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tr-TR"/>
        </w:rPr>
        <w:t>D</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5"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f</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E</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6"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b</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F</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7"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d</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G</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8"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c</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H</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59"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e</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I</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60"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g</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J</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61"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g</w:t>
      </w:r>
      <w:r w:rsidRPr="00BF6F4E">
        <w:rPr>
          <w:rStyle w:val="FontStyle84"/>
          <w:rFonts w:ascii="Times New Roman" w:hAnsi="Times New Roman" w:cs="Times New Roman"/>
          <w:color w:val="auto"/>
          <w:sz w:val="24"/>
          <w:szCs w:val="24"/>
        </w:rPr>
        <w:t>);</w:t>
      </w:r>
    </w:p>
    <w:p w:rsidR="00C405DC" w:rsidRPr="00BF6F4E" w:rsidRDefault="00C405DC" w:rsidP="00C405DC">
      <w:pPr>
        <w:pStyle w:val="Style21"/>
        <w:widowControl/>
        <w:ind w:firstLine="720"/>
        <w:jc w:val="both"/>
        <w:rPr>
          <w:rStyle w:val="FontStyle84"/>
          <w:rFonts w:ascii="Times New Roman" w:hAnsi="Times New Roman" w:cs="Times New Roman"/>
          <w:color w:val="auto"/>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K</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62"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g</w:t>
      </w:r>
      <w:r w:rsidRPr="00BF6F4E">
        <w:rPr>
          <w:rStyle w:val="FontStyle84"/>
          <w:rFonts w:ascii="Times New Roman" w:hAnsi="Times New Roman" w:cs="Times New Roman"/>
          <w:color w:val="auto"/>
          <w:sz w:val="24"/>
          <w:szCs w:val="24"/>
        </w:rPr>
        <w:t>);</w:t>
      </w:r>
    </w:p>
    <w:p w:rsidR="00C405DC" w:rsidRPr="00C405DC" w:rsidRDefault="00C405DC" w:rsidP="00C405DC">
      <w:pPr>
        <w:pStyle w:val="Style21"/>
        <w:widowControl/>
        <w:ind w:firstLine="720"/>
        <w:jc w:val="both"/>
        <w:rPr>
          <w:rStyle w:val="FontStyle84"/>
          <w:rFonts w:ascii="Times New Roman" w:hAnsi="Times New Roman" w:cs="Times New Roman"/>
          <w:sz w:val="24"/>
          <w:szCs w:val="24"/>
        </w:rPr>
      </w:pPr>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L</w:t>
      </w:r>
      <w:r w:rsidRPr="00BF6F4E">
        <w:rPr>
          <w:rStyle w:val="FontStyle84"/>
          <w:rFonts w:ascii="Times New Roman" w:hAnsi="Times New Roman" w:cs="Times New Roman"/>
          <w:color w:val="auto"/>
          <w:sz w:val="24"/>
          <w:szCs w:val="24"/>
        </w:rPr>
        <w:t xml:space="preserve">: Пример этикетки безопасности продукта в соответствии с </w:t>
      </w:r>
      <w:hyperlink r:id="rId63" w:anchor="bookmark10" w:history="1">
        <w:r w:rsidRPr="00BF6F4E">
          <w:rPr>
            <w:rStyle w:val="a5"/>
            <w:rFonts w:ascii="Times New Roman" w:hAnsi="Times New Roman" w:cs="Times New Roman"/>
            <w:color w:val="auto"/>
            <w:u w:val="none"/>
          </w:rPr>
          <w:t>6.1</w:t>
        </w:r>
      </w:hyperlink>
      <w:r w:rsidRPr="00BF6F4E">
        <w:rPr>
          <w:rStyle w:val="FontStyle84"/>
          <w:rFonts w:ascii="Times New Roman" w:hAnsi="Times New Roman" w:cs="Times New Roman"/>
          <w:color w:val="auto"/>
          <w:sz w:val="24"/>
          <w:szCs w:val="24"/>
        </w:rPr>
        <w:t xml:space="preserve"> </w:t>
      </w:r>
      <w:r w:rsidRPr="00BF6F4E">
        <w:rPr>
          <w:rStyle w:val="FontStyle84"/>
          <w:rFonts w:ascii="Times New Roman" w:hAnsi="Times New Roman" w:cs="Times New Roman"/>
          <w:color w:val="auto"/>
          <w:sz w:val="24"/>
          <w:szCs w:val="24"/>
          <w:lang w:val="en-US"/>
        </w:rPr>
        <w:t>d</w:t>
      </w:r>
      <w:r w:rsidRPr="00C405DC">
        <w:rPr>
          <w:rStyle w:val="FontStyle84"/>
          <w:rFonts w:ascii="Times New Roman" w:hAnsi="Times New Roman" w:cs="Times New Roman"/>
          <w:sz w:val="24"/>
          <w:szCs w:val="24"/>
        </w:rPr>
        <w:t>).</w:t>
      </w:r>
    </w:p>
    <w:p w:rsidR="00C405DC" w:rsidRPr="00C405DC" w:rsidRDefault="00C405DC" w:rsidP="00C405DC">
      <w:pPr>
        <w:pStyle w:val="Style21"/>
        <w:widowControl/>
        <w:jc w:val="both"/>
        <w:rPr>
          <w:rStyle w:val="FontStyle84"/>
          <w:rFonts w:ascii="Times New Roman" w:hAnsi="Times New Roman" w:cs="Times New Roman"/>
          <w:sz w:val="24"/>
          <w:szCs w:val="24"/>
        </w:rPr>
      </w:pPr>
      <w:r w:rsidRPr="00C405DC">
        <w:rPr>
          <w:rFonts w:ascii="Times New Roman" w:hAnsi="Times New Roman" w:cs="Times New Roman"/>
          <w:noProof/>
          <w:color w:val="000000"/>
        </w:rPr>
        <w:lastRenderedPageBreak/>
        <w:drawing>
          <wp:inline distT="0" distB="0" distL="0" distR="0" wp14:anchorId="0C1A24DA" wp14:editId="62046FAC">
            <wp:extent cx="5937885" cy="7481570"/>
            <wp:effectExtent l="0" t="0" r="5715"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37885" cy="7481570"/>
                    </a:xfrm>
                    <a:prstGeom prst="rect">
                      <a:avLst/>
                    </a:prstGeom>
                    <a:noFill/>
                    <a:ln>
                      <a:noFill/>
                    </a:ln>
                  </pic:spPr>
                </pic:pic>
              </a:graphicData>
            </a:graphic>
          </wp:inline>
        </w:drawing>
      </w: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val="en-US" w:eastAsia="en-US"/>
        </w:rPr>
      </w:pPr>
    </w:p>
    <w:p w:rsidR="00C405DC" w:rsidRP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Рисунок C.1 - Примеры этикеток безопасности продукта</w:t>
      </w:r>
    </w:p>
    <w:p w:rsidR="00C405DC" w:rsidRPr="00C405DC" w:rsidRDefault="00C405DC" w:rsidP="00C405DC">
      <w:pPr>
        <w:pStyle w:val="Style16"/>
        <w:widowControl/>
        <w:jc w:val="both"/>
        <w:rPr>
          <w:rStyle w:val="FontStyle81"/>
          <w:rFonts w:ascii="Times New Roman" w:eastAsia="Segoe UI"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C405DC" w:rsidRPr="00C405DC" w:rsidRDefault="00C405DC" w:rsidP="00C405DC">
      <w:pPr>
        <w:pStyle w:val="Style12"/>
        <w:widowControl/>
        <w:jc w:val="center"/>
        <w:rPr>
          <w:rStyle w:val="FontStyle83"/>
          <w:rFonts w:ascii="Times New Roman" w:eastAsia="Segoe UI" w:hAnsi="Times New Roman" w:cs="Times New Roman"/>
          <w:sz w:val="24"/>
          <w:szCs w:val="24"/>
        </w:rPr>
      </w:pPr>
      <w:r w:rsidRPr="00C405DC">
        <w:rPr>
          <w:rStyle w:val="FontStyle83"/>
          <w:rFonts w:ascii="Times New Roman" w:hAnsi="Times New Roman" w:cs="Times New Roman"/>
          <w:sz w:val="24"/>
          <w:szCs w:val="24"/>
          <w:lang w:eastAsia="en-US"/>
        </w:rPr>
        <w:lastRenderedPageBreak/>
        <w:t xml:space="preserve">Приложение </w:t>
      </w:r>
      <w:r w:rsidRPr="00C405DC">
        <w:rPr>
          <w:rStyle w:val="FontStyle83"/>
          <w:rFonts w:ascii="Times New Roman" w:hAnsi="Times New Roman" w:cs="Times New Roman"/>
          <w:sz w:val="24"/>
          <w:szCs w:val="24"/>
          <w:lang w:val="en-US" w:eastAsia="en-US"/>
        </w:rPr>
        <w:t>D</w:t>
      </w:r>
    </w:p>
    <w:p w:rsidR="00C405DC" w:rsidRPr="00370BF4" w:rsidRDefault="00C405DC" w:rsidP="00C405DC">
      <w:pPr>
        <w:pStyle w:val="Style13"/>
        <w:widowControl/>
        <w:jc w:val="center"/>
        <w:rPr>
          <w:rStyle w:val="FontStyle80"/>
          <w:rFonts w:ascii="Times New Roman" w:eastAsia="Palatino Linotype" w:hAnsi="Times New Roman" w:cs="Times New Roman"/>
          <w:i/>
          <w:sz w:val="24"/>
          <w:szCs w:val="24"/>
        </w:rPr>
      </w:pPr>
      <w:r w:rsidRPr="00370BF4">
        <w:rPr>
          <w:rStyle w:val="FontStyle80"/>
          <w:rFonts w:ascii="Times New Roman" w:eastAsia="Palatino Linotype" w:hAnsi="Times New Roman" w:cs="Times New Roman"/>
          <w:i/>
          <w:sz w:val="24"/>
          <w:szCs w:val="24"/>
          <w:lang w:eastAsia="en-US"/>
        </w:rPr>
        <w:t>(справочное)</w:t>
      </w:r>
    </w:p>
    <w:p w:rsidR="00C405DC" w:rsidRPr="00C405DC" w:rsidRDefault="00C405DC" w:rsidP="00C405DC">
      <w:pPr>
        <w:pStyle w:val="Style7"/>
        <w:widowControl/>
        <w:jc w:val="center"/>
        <w:rPr>
          <w:rStyle w:val="FontStyle83"/>
          <w:rFonts w:ascii="Times New Roman" w:eastAsia="Palatino Linotype" w:hAnsi="Times New Roman" w:cs="Times New Roman"/>
          <w:sz w:val="24"/>
          <w:szCs w:val="24"/>
        </w:rPr>
      </w:pPr>
    </w:p>
    <w:p w:rsidR="00C405DC" w:rsidRPr="00C405DC" w:rsidRDefault="00C405DC" w:rsidP="00C405DC">
      <w:pPr>
        <w:pStyle w:val="Style7"/>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t>Вопросы разработки этикетки безопасности продукта</w:t>
      </w:r>
    </w:p>
    <w:p w:rsidR="00C405DC" w:rsidRPr="00C405DC" w:rsidRDefault="00C405DC" w:rsidP="00C405DC">
      <w:pPr>
        <w:pStyle w:val="Style7"/>
        <w:widowControl/>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.1 Анализ и оценка рисков</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Перед разработкой </w:t>
      </w:r>
      <w:r w:rsidRPr="00C405DC">
        <w:rPr>
          <w:rStyle w:val="FontStyle84"/>
          <w:rFonts w:ascii="Times New Roman" w:hAnsi="Times New Roman" w:cs="Times New Roman"/>
          <w:sz w:val="24"/>
          <w:szCs w:val="24"/>
        </w:rPr>
        <w:t xml:space="preserve">этикетки </w:t>
      </w:r>
      <w:r w:rsidRPr="00C405DC">
        <w:rPr>
          <w:rStyle w:val="FontStyle84"/>
          <w:rFonts w:ascii="Times New Roman" w:hAnsi="Times New Roman" w:cs="Times New Roman"/>
          <w:sz w:val="24"/>
          <w:szCs w:val="24"/>
          <w:lang w:eastAsia="en-US"/>
        </w:rPr>
        <w:t>безопасности продукта должна быть проведена оценка опасности продукта и риска, связанного с каждой опасностью. Ключом к этому действию является оценка того, какие остаточные риски имеются после принятия защитных мер при разработке и защите от опасностей, и определение того, какие из этих опасностей могут быть устранены с помощью этикетки безопасности. Следует избегать информационной перегрузки в виде слишком большого количества этикеток безопасности. Для многих продуктов все возможные опасности, возникающие в результате использования или возможного неправильного использования продукта, не могут быть сообщены с помощью этикеток безопасности. Необходимо сделать выбор относительно того, какие опасности представляют наибольший риск и требуют этикеток безопасности. Таким же образом должны быть приняты решения относительно того, какие опасности необходимо указать в документации пользователя (например, на упаковке продукта, информационных листах, руководствах по эксплуатации и обслуживанию). Эта оценка также определит, какие риски могут остаться после принятия активных мер</w:t>
      </w:r>
      <w:proofErr w:type="gramStart"/>
      <w:r w:rsidRPr="00C405DC">
        <w:rPr>
          <w:rStyle w:val="FontStyle84"/>
          <w:rFonts w:ascii="Times New Roman" w:hAnsi="Times New Roman" w:cs="Times New Roman"/>
          <w:sz w:val="24"/>
          <w:szCs w:val="24"/>
          <w:lang w:eastAsia="en-US"/>
        </w:rPr>
        <w:t>.</w:t>
      </w:r>
      <w:proofErr w:type="gramEnd"/>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д</w:t>
      </w:r>
      <w:proofErr w:type="gramEnd"/>
      <w:r w:rsidRPr="00C405DC">
        <w:rPr>
          <w:rStyle w:val="FontStyle84"/>
          <w:rFonts w:ascii="Times New Roman" w:hAnsi="Times New Roman" w:cs="Times New Roman"/>
          <w:sz w:val="24"/>
          <w:szCs w:val="24"/>
          <w:lang w:eastAsia="en-US"/>
        </w:rPr>
        <w:t xml:space="preserve">ля получения дополнительной информации об анализе </w:t>
      </w:r>
      <w:r w:rsidR="00DE0186">
        <w:rPr>
          <w:rStyle w:val="FontStyle84"/>
          <w:rFonts w:ascii="Times New Roman" w:hAnsi="Times New Roman" w:cs="Times New Roman"/>
          <w:sz w:val="24"/>
          <w:szCs w:val="24"/>
          <w:lang w:eastAsia="en-US"/>
        </w:rPr>
        <w:t>и оценке опасности / риска см. р</w:t>
      </w:r>
      <w:r w:rsidRPr="00C405DC">
        <w:rPr>
          <w:rStyle w:val="FontStyle84"/>
          <w:rFonts w:ascii="Times New Roman" w:hAnsi="Times New Roman" w:cs="Times New Roman"/>
          <w:sz w:val="24"/>
          <w:szCs w:val="24"/>
          <w:lang w:eastAsia="en-US"/>
        </w:rPr>
        <w:t xml:space="preserve">уководство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 </w:t>
      </w:r>
      <w:r w:rsidRPr="00C405DC">
        <w:rPr>
          <w:rStyle w:val="FontStyle84"/>
          <w:rFonts w:ascii="Times New Roman" w:hAnsi="Times New Roman" w:cs="Times New Roman"/>
          <w:sz w:val="24"/>
          <w:szCs w:val="24"/>
          <w:lang w:val="en-US" w:eastAsia="en-US"/>
        </w:rPr>
        <w:t>IEC</w:t>
      </w:r>
      <w:r w:rsidRPr="00C405DC">
        <w:rPr>
          <w:rStyle w:val="FontStyle84"/>
          <w:rFonts w:ascii="Times New Roman" w:hAnsi="Times New Roman" w:cs="Times New Roman"/>
          <w:sz w:val="24"/>
          <w:szCs w:val="24"/>
          <w:lang w:eastAsia="en-US"/>
        </w:rPr>
        <w:t xml:space="preserve"> 51)</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.2 Определение целевой аудитории</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Одним из основных факторов, который следует учитывать при разработке этикетки безопасности продукта, является предполагаемая целевая аудитория (то есть люди, которые будут использовать или обслуживать продукт или могут столкнуться с опасностью). Определение целевой аудитории будет полезно при определении наилучшего макета этикетки безопасности продукта для передачи информации о безопасности. Необходимо принять решение относительно того, следует ли использовать знак безопасности в качестве этикетки безопасности продукта или знак безопасности с панелью дополнительной информации о безопасности. Будет ли использоваться панель строгого предупреждения опасности? Если будут использоваться слова, потребуется ли перевод сообщения / сигнального слова на другие языки? Должны ли быть разработаны новые этикетки безопасности продукта, которые лучше передают необходимую информацию? Будут ли необходимы обучение и тренинги для улучшения понимания информации на этикетке продукта? Особые соображения могут быть необходимы в зависимости от того, является ли целевая аудитория широкой публикой или специально обученным персоналом. Если часть целевой аудитории является людьми, с ограниченными возможностями по зрению, может </w:t>
      </w:r>
      <w:proofErr w:type="gramStart"/>
      <w:r w:rsidRPr="00C405DC">
        <w:rPr>
          <w:rStyle w:val="FontStyle84"/>
          <w:rFonts w:ascii="Times New Roman" w:hAnsi="Times New Roman" w:cs="Times New Roman"/>
          <w:sz w:val="24"/>
          <w:szCs w:val="24"/>
          <w:lang w:eastAsia="en-US"/>
        </w:rPr>
        <w:t>понадобится</w:t>
      </w:r>
      <w:proofErr w:type="gramEnd"/>
      <w:r w:rsidRPr="00C405DC">
        <w:rPr>
          <w:rStyle w:val="FontStyle84"/>
          <w:rFonts w:ascii="Times New Roman" w:hAnsi="Times New Roman" w:cs="Times New Roman"/>
          <w:sz w:val="24"/>
          <w:szCs w:val="24"/>
          <w:lang w:eastAsia="en-US"/>
        </w:rPr>
        <w:t xml:space="preserve"> уделить особое внимание тактильным этикеткам безопасности, которые могут включать выступающие элементы графических символов и / или шрифт Брайля. Уровень обучения целевой аудитории также является фактором, определяющим, следует ли включать текст на этикетке безопасности продукта и необходимо ли проводить проверку на наличие признаков безопасности.</w:t>
      </w:r>
    </w:p>
    <w:p w:rsidR="00C405DC" w:rsidRPr="00C405DC" w:rsidRDefault="00C405DC" w:rsidP="00C405DC">
      <w:pPr>
        <w:pStyle w:val="Style7"/>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Полезные ссылки при разработке этикеток безопасности, относящихся к потребителю, включены в Руководство ISO/IEC 37 и Руководство ISO/IEC 14.</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.3 Понимание и оценка безопасности продукции</w:t>
      </w:r>
    </w:p>
    <w:p w:rsidR="00C405DC" w:rsidRPr="00C405DC" w:rsidRDefault="00C405DC" w:rsidP="00C405DC">
      <w:pPr>
        <w:pStyle w:val="Style10"/>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Если считается целесообразным оценить эффективность этикеток безопасности продукта для передачи желаемых сообщений о безопасности, то этикетка с заполненной </w:t>
      </w:r>
      <w:r w:rsidRPr="00C405DC">
        <w:rPr>
          <w:rStyle w:val="FontStyle84"/>
          <w:rFonts w:ascii="Times New Roman" w:hAnsi="Times New Roman" w:cs="Times New Roman"/>
          <w:sz w:val="24"/>
          <w:szCs w:val="24"/>
          <w:lang w:eastAsia="en-US"/>
        </w:rPr>
        <w:lastRenderedPageBreak/>
        <w:t>информацией может быть оценена в соответствии с методами, которые считаются целесообразными производителем продукта.</w:t>
      </w:r>
    </w:p>
    <w:p w:rsidR="00C405DC" w:rsidRPr="00C405DC" w:rsidRDefault="00C405DC" w:rsidP="00C405DC">
      <w:pPr>
        <w:pStyle w:val="Style10"/>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Если этикетка безопасности продукта состоит только из знака безопасности, то испытания на понимание могут проводиться с использованием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9186-1. Критерии приемлемости должны быть достаточно высокими, чтобы быть уверенными в том, что предполагаемая аудитория поймет этикетку безопасности продукта.</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 xml:space="preserve">.4 Определение необходимости использования этикеток безопасности с указанием нескольких знаков </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При принятии решения о том, как лучше всего передать информацию об опасности продукта в виде этикетки, необходимо учитывать множество факторов. Данный стандарт излагает требование, что метка безопасности продукта должна предупреждать людей о конкретной опасности и определять, как ее можно избежать с помощью двух или более знаков безопасности, или одного или нескольких знаков безопасности с использованием текста. Решения относительно того, следует ли передать часть этого необходимого содержимого словами, и решение о том, включать или не включать панель строгого предупреждения опасности, являются вариантами, основанными на многих факторах. Такие факторы включают, но не ограничиваются, ожидаемый рынок продукта, перемещение продукта из страны в страну в течение ожидаемого срока его службы, характеристики целевой аудитории, серьезность и риск возникновения опасности, сложность обеспечения переводов, ограниченность пространства для продукта, общепринятая отраслевая практика и правила конкретной страны.</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.5 Размер и удобочитаемость этикеток безопасности продукта</w:t>
      </w:r>
    </w:p>
    <w:p w:rsidR="00C405DC" w:rsidRPr="00C405DC" w:rsidRDefault="00C405DC" w:rsidP="00C405DC">
      <w:pPr>
        <w:pStyle w:val="Style10"/>
        <w:widowControl/>
        <w:ind w:firstLine="720"/>
        <w:jc w:val="both"/>
        <w:rPr>
          <w:rStyle w:val="FontStyle84"/>
          <w:rFonts w:ascii="Times New Roman" w:hAnsi="Times New Roman" w:cs="Times New Roman"/>
          <w:sz w:val="24"/>
          <w:szCs w:val="24"/>
        </w:rPr>
      </w:pPr>
      <w:proofErr w:type="gramStart"/>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3864-1 предлагает некоторые рекомендации по размеру знаков безопасности, разборчивости и расстояний для наблюдения.</w:t>
      </w:r>
      <w:proofErr w:type="gramEnd"/>
      <w:r w:rsidRPr="00C405DC">
        <w:rPr>
          <w:rStyle w:val="FontStyle84"/>
          <w:rFonts w:ascii="Times New Roman" w:hAnsi="Times New Roman" w:cs="Times New Roman"/>
          <w:sz w:val="24"/>
          <w:szCs w:val="24"/>
          <w:lang w:eastAsia="en-US"/>
        </w:rPr>
        <w:t xml:space="preserve"> Цвет маркировки безопасности продукта помогает сделать ее заметным. Это можно обеспечить либо путем достижения контраста, когда этикетка безопасности продукта имеет контрастный цвет с цветом поверхности продукта, к которому она прикреплена, либо путем придания этикетке безопасности продукта границы контрастного цвета.</w:t>
      </w:r>
    </w:p>
    <w:p w:rsidR="00C405DC" w:rsidRPr="00C405DC" w:rsidRDefault="00C405DC" w:rsidP="00C405DC">
      <w:pPr>
        <w:pStyle w:val="Style10"/>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Размер и удобочитаемость этикетки безопасности продукта должны быть такими, чтобы обеспечить достаточную разборчивость этикетки безопасности продукта на безопасном расстоянии от потенциальной опасности.</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.6 Размещение этикетки безопасности продукта</w:t>
      </w:r>
    </w:p>
    <w:p w:rsidR="00C405DC" w:rsidRPr="00C405DC" w:rsidRDefault="00C405DC" w:rsidP="00C405DC">
      <w:pPr>
        <w:pStyle w:val="Style7"/>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Этикетки безопасности продукта должны быть размещены таким образом, чтобы они</w:t>
      </w:r>
    </w:p>
    <w:p w:rsidR="00C405DC" w:rsidRPr="00C405DC" w:rsidRDefault="00C405DC" w:rsidP="00C405DC">
      <w:pPr>
        <w:pStyle w:val="Style7"/>
        <w:widowControl/>
        <w:ind w:left="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a</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были</w:t>
      </w:r>
      <w:proofErr w:type="gramEnd"/>
      <w:r w:rsidRPr="00C405DC">
        <w:rPr>
          <w:rStyle w:val="FontStyle84"/>
          <w:rFonts w:ascii="Times New Roman" w:hAnsi="Times New Roman" w:cs="Times New Roman"/>
          <w:sz w:val="24"/>
          <w:szCs w:val="24"/>
          <w:lang w:eastAsia="en-US"/>
        </w:rPr>
        <w:t xml:space="preserve"> легко видны для предполагаемого зрителя и</w:t>
      </w:r>
    </w:p>
    <w:p w:rsidR="00C405DC" w:rsidRPr="00C405DC" w:rsidRDefault="00C405DC" w:rsidP="00C405DC">
      <w:pPr>
        <w:pStyle w:val="Style7"/>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val="en-US" w:eastAsia="en-US"/>
        </w:rPr>
        <w:t>b</w:t>
      </w:r>
      <w:r w:rsidRPr="00C405DC">
        <w:rPr>
          <w:rStyle w:val="FontStyle84"/>
          <w:rFonts w:ascii="Times New Roman" w:hAnsi="Times New Roman" w:cs="Times New Roman"/>
          <w:sz w:val="24"/>
          <w:szCs w:val="24"/>
          <w:lang w:eastAsia="en-US"/>
        </w:rPr>
        <w:t xml:space="preserve">) </w:t>
      </w:r>
      <w:proofErr w:type="gramStart"/>
      <w:r w:rsidRPr="00C405DC">
        <w:rPr>
          <w:rStyle w:val="FontStyle84"/>
          <w:rFonts w:ascii="Times New Roman" w:hAnsi="Times New Roman" w:cs="Times New Roman"/>
          <w:sz w:val="24"/>
          <w:szCs w:val="24"/>
          <w:lang w:eastAsia="en-US"/>
        </w:rPr>
        <w:t>вовремя</w:t>
      </w:r>
      <w:proofErr w:type="gramEnd"/>
      <w:r w:rsidRPr="00C405DC">
        <w:rPr>
          <w:rStyle w:val="FontStyle84"/>
          <w:rFonts w:ascii="Times New Roman" w:hAnsi="Times New Roman" w:cs="Times New Roman"/>
          <w:sz w:val="24"/>
          <w:szCs w:val="24"/>
          <w:lang w:eastAsia="en-US"/>
        </w:rPr>
        <w:t xml:space="preserve"> предупреждали зрителя об опасности, чтобы он успел предпринять соответствующие действия.</w:t>
      </w:r>
    </w:p>
    <w:p w:rsidR="00C405DC" w:rsidRPr="00C405DC" w:rsidRDefault="00C405DC" w:rsidP="00C405DC">
      <w:pPr>
        <w:pStyle w:val="Style7"/>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При возможности, размещение этикетки должно обеспечивать защиту от предвиденного повреждения, выцветания или визуальных ограничений, вызванных истиранием, ультрафиолетовым излучением или такими веществами, как смазочные материалы, химикаты и грязь.</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.7 Продолжительность срока службы этикеток безопасности продукта</w:t>
      </w:r>
    </w:p>
    <w:p w:rsidR="00C405DC" w:rsidRPr="00C405DC" w:rsidRDefault="00C405DC" w:rsidP="00C405DC">
      <w:pPr>
        <w:pStyle w:val="Style7"/>
        <w:widowControl/>
        <w:ind w:firstLine="720"/>
        <w:jc w:val="both"/>
        <w:rPr>
          <w:rStyle w:val="FontStyle84"/>
          <w:rFonts w:ascii="Times New Roman" w:hAnsi="Times New Roman" w:cs="Times New Roman"/>
          <w:sz w:val="24"/>
          <w:szCs w:val="24"/>
          <w:lang w:val="en-US"/>
        </w:rPr>
      </w:pPr>
      <w:r w:rsidRPr="00C405DC">
        <w:rPr>
          <w:rStyle w:val="FontStyle84"/>
          <w:rFonts w:ascii="Times New Roman" w:hAnsi="Times New Roman" w:cs="Times New Roman"/>
          <w:sz w:val="24"/>
          <w:szCs w:val="24"/>
          <w:lang w:eastAsia="en-US"/>
        </w:rPr>
        <w:t xml:space="preserve">Этикетки безопасности продукта должны иметь разумный ожидаемый срок службы с хорошей стабильностью цвета, знаком безопасности и разборчивостью символов информации о безопасности, а также разборчивостью текста при просмотре на </w:t>
      </w:r>
      <w:r w:rsidRPr="00C405DC">
        <w:rPr>
          <w:rStyle w:val="FontStyle84"/>
          <w:rFonts w:ascii="Times New Roman" w:hAnsi="Times New Roman" w:cs="Times New Roman"/>
          <w:sz w:val="24"/>
          <w:szCs w:val="24"/>
          <w:lang w:eastAsia="en-US"/>
        </w:rPr>
        <w:lastRenderedPageBreak/>
        <w:t xml:space="preserve">безопасном расстоянии. Выбор материалов и способа крепления должен учитывать предполагаемую среду использования и ожидаемый срок службы изделия. Для получения информации о методах испытания долговечности материалов и критериях оценки см. </w:t>
      </w:r>
      <w:r w:rsidRPr="00C405DC">
        <w:rPr>
          <w:rStyle w:val="FontStyle84"/>
          <w:rFonts w:ascii="Times New Roman" w:hAnsi="Times New Roman" w:cs="Times New Roman"/>
          <w:sz w:val="24"/>
          <w:szCs w:val="24"/>
          <w:lang w:val="en-US" w:eastAsia="en-US"/>
        </w:rPr>
        <w:t>ISO 17398.</w:t>
      </w:r>
    </w:p>
    <w:p w:rsidR="00C405DC" w:rsidRPr="00C405DC" w:rsidRDefault="00C405DC" w:rsidP="00C405DC">
      <w:pPr>
        <w:pStyle w:val="Style7"/>
        <w:widowControl/>
        <w:ind w:firstLine="720"/>
        <w:jc w:val="both"/>
        <w:rPr>
          <w:rStyle w:val="FontStyle86"/>
          <w:rFonts w:ascii="Times New Roman" w:hAnsi="Times New Roman" w:cs="Times New Roman"/>
        </w:rPr>
      </w:pPr>
    </w:p>
    <w:p w:rsidR="00C405DC" w:rsidRPr="00C405DC" w:rsidRDefault="00C405DC" w:rsidP="00C405DC">
      <w:pPr>
        <w:pStyle w:val="Style7"/>
        <w:widowControl/>
        <w:ind w:firstLine="720"/>
        <w:jc w:val="both"/>
        <w:rPr>
          <w:rStyle w:val="FontStyle86"/>
          <w:rFonts w:ascii="Times New Roman" w:hAnsi="Times New Roman" w:cs="Times New Roman"/>
          <w:lang w:eastAsia="en-US"/>
        </w:rPr>
      </w:pPr>
      <w:r w:rsidRPr="00C405DC">
        <w:rPr>
          <w:rStyle w:val="FontStyle86"/>
          <w:rFonts w:ascii="Times New Roman" w:hAnsi="Times New Roman" w:cs="Times New Roman"/>
          <w:lang w:val="en-US" w:eastAsia="en-US"/>
        </w:rPr>
        <w:t>D</w:t>
      </w:r>
      <w:r w:rsidRPr="00C405DC">
        <w:rPr>
          <w:rStyle w:val="FontStyle86"/>
          <w:rFonts w:ascii="Times New Roman" w:hAnsi="Times New Roman" w:cs="Times New Roman"/>
          <w:lang w:eastAsia="en-US"/>
        </w:rPr>
        <w:t>.8 Замена</w:t>
      </w:r>
    </w:p>
    <w:p w:rsidR="00C405DC" w:rsidRPr="00C405DC" w:rsidRDefault="00C405DC" w:rsidP="00C405DC">
      <w:pPr>
        <w:pStyle w:val="Style10"/>
        <w:widowControl/>
        <w:ind w:firstLine="720"/>
        <w:jc w:val="both"/>
        <w:rPr>
          <w:rStyle w:val="FontStyle84"/>
          <w:rFonts w:ascii="Times New Roman" w:hAnsi="Times New Roman" w:cs="Times New Roman"/>
          <w:sz w:val="24"/>
          <w:szCs w:val="24"/>
        </w:rPr>
      </w:pPr>
      <w:r w:rsidRPr="00C405DC">
        <w:rPr>
          <w:rStyle w:val="FontStyle84"/>
          <w:rFonts w:ascii="Times New Roman" w:hAnsi="Times New Roman" w:cs="Times New Roman"/>
          <w:sz w:val="24"/>
          <w:szCs w:val="24"/>
          <w:lang w:eastAsia="en-US"/>
        </w:rPr>
        <w:t xml:space="preserve">Пользователем продукта должен заменять этикетки безопасности продукта, когда они больше не соответствуют требованиям разборчивости для безопасного расстояния просмотра. В тех случаях, когда продукты имеют большой ожидаемый срок службы или подвержены воздействию экстремальных условий, пользователь продукта должен связаться либо с поставщиком продукта, либо с каким-либо другим источником, чтобы определить средства для получения запасных этикеток безопасности продукта. При разработке этикетки безопасности продукта может быть </w:t>
      </w:r>
      <w:proofErr w:type="gramStart"/>
      <w:r w:rsidRPr="00C405DC">
        <w:rPr>
          <w:rStyle w:val="FontStyle84"/>
          <w:rFonts w:ascii="Times New Roman" w:hAnsi="Times New Roman" w:cs="Times New Roman"/>
          <w:sz w:val="24"/>
          <w:szCs w:val="24"/>
          <w:lang w:eastAsia="en-US"/>
        </w:rPr>
        <w:t>целесообразно</w:t>
      </w:r>
      <w:proofErr w:type="gramEnd"/>
      <w:r w:rsidRPr="00C405DC">
        <w:rPr>
          <w:rStyle w:val="FontStyle84"/>
          <w:rFonts w:ascii="Times New Roman" w:hAnsi="Times New Roman" w:cs="Times New Roman"/>
          <w:sz w:val="24"/>
          <w:szCs w:val="24"/>
          <w:lang w:eastAsia="en-US"/>
        </w:rPr>
        <w:t xml:space="preserve"> добавить номер для повторного заказа этикетки и контактную информацию на границе этикетки, чтобы в будущем можно было произвести замену.</w:t>
      </w:r>
    </w:p>
    <w:p w:rsidR="00C405DC" w:rsidRDefault="00C405DC"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Default="002D2084" w:rsidP="00C405DC">
      <w:pPr>
        <w:pStyle w:val="Style10"/>
        <w:widowControl/>
        <w:jc w:val="both"/>
        <w:rPr>
          <w:rStyle w:val="FontStyle84"/>
          <w:rFonts w:ascii="Times New Roman" w:hAnsi="Times New Roman" w:cs="Times New Roman"/>
          <w:sz w:val="24"/>
          <w:szCs w:val="24"/>
          <w:lang w:eastAsia="en-US"/>
        </w:rPr>
      </w:pPr>
    </w:p>
    <w:p w:rsidR="002D2084" w:rsidRPr="00C405DC" w:rsidRDefault="002D2084" w:rsidP="00C405DC">
      <w:pPr>
        <w:pStyle w:val="Style10"/>
        <w:widowControl/>
        <w:jc w:val="both"/>
        <w:rPr>
          <w:rStyle w:val="FontStyle84"/>
          <w:rFonts w:ascii="Times New Roman" w:hAnsi="Times New Roman" w:cs="Times New Roman"/>
          <w:sz w:val="24"/>
          <w:szCs w:val="24"/>
          <w:lang w:eastAsia="en-US"/>
        </w:rPr>
      </w:pPr>
    </w:p>
    <w:p w:rsidR="00C405DC" w:rsidRPr="00C405DC" w:rsidRDefault="00C405DC" w:rsidP="00C405DC">
      <w:pPr>
        <w:pStyle w:val="Style12"/>
        <w:widowControl/>
        <w:jc w:val="center"/>
        <w:rPr>
          <w:rStyle w:val="FontStyle83"/>
          <w:rFonts w:ascii="Times New Roman" w:hAnsi="Times New Roman" w:cs="Times New Roman"/>
          <w:sz w:val="24"/>
          <w:szCs w:val="24"/>
        </w:rPr>
      </w:pPr>
      <w:r w:rsidRPr="00C405DC">
        <w:rPr>
          <w:rStyle w:val="FontStyle83"/>
          <w:rFonts w:ascii="Times New Roman" w:hAnsi="Times New Roman" w:cs="Times New Roman"/>
          <w:sz w:val="24"/>
          <w:szCs w:val="24"/>
          <w:lang w:eastAsia="en-US"/>
        </w:rPr>
        <w:lastRenderedPageBreak/>
        <w:t xml:space="preserve">Приложение </w:t>
      </w:r>
      <w:r w:rsidRPr="00C405DC">
        <w:rPr>
          <w:rStyle w:val="FontStyle83"/>
          <w:rFonts w:ascii="Times New Roman" w:hAnsi="Times New Roman" w:cs="Times New Roman"/>
          <w:sz w:val="24"/>
          <w:szCs w:val="24"/>
          <w:lang w:val="en-US" w:eastAsia="en-US"/>
        </w:rPr>
        <w:t>E</w:t>
      </w:r>
    </w:p>
    <w:p w:rsidR="00C405DC" w:rsidRPr="00DE0186" w:rsidRDefault="00C405DC" w:rsidP="00C405DC">
      <w:pPr>
        <w:pStyle w:val="Style13"/>
        <w:widowControl/>
        <w:jc w:val="center"/>
        <w:rPr>
          <w:rStyle w:val="FontStyle80"/>
          <w:rFonts w:ascii="Times New Roman" w:eastAsia="Palatino Linotype" w:hAnsi="Times New Roman" w:cs="Times New Roman"/>
          <w:i/>
          <w:sz w:val="24"/>
          <w:szCs w:val="24"/>
        </w:rPr>
      </w:pPr>
      <w:r w:rsidRPr="00DE0186">
        <w:rPr>
          <w:rStyle w:val="FontStyle80"/>
          <w:rFonts w:ascii="Times New Roman" w:eastAsia="Palatino Linotype" w:hAnsi="Times New Roman" w:cs="Times New Roman"/>
          <w:i/>
          <w:sz w:val="24"/>
          <w:szCs w:val="24"/>
          <w:lang w:eastAsia="en-US"/>
        </w:rPr>
        <w:t>(справочное)</w:t>
      </w:r>
    </w:p>
    <w:p w:rsidR="00C405DC" w:rsidRPr="00DE0186" w:rsidRDefault="00C405DC" w:rsidP="00C405DC">
      <w:pPr>
        <w:pStyle w:val="Style10"/>
        <w:widowControl/>
        <w:jc w:val="center"/>
        <w:rPr>
          <w:rStyle w:val="FontStyle83"/>
          <w:rFonts w:ascii="Times New Roman" w:eastAsia="Palatino Linotype" w:hAnsi="Times New Roman" w:cs="Times New Roman"/>
          <w:i/>
          <w:sz w:val="24"/>
          <w:szCs w:val="24"/>
        </w:rPr>
      </w:pPr>
    </w:p>
    <w:p w:rsidR="00C405DC" w:rsidRPr="00C405DC" w:rsidRDefault="00C405DC" w:rsidP="00C405DC">
      <w:pPr>
        <w:pStyle w:val="Style10"/>
        <w:widowControl/>
        <w:jc w:val="center"/>
        <w:rPr>
          <w:rStyle w:val="FontStyle83"/>
          <w:rFonts w:ascii="Times New Roman" w:hAnsi="Times New Roman" w:cs="Times New Roman"/>
          <w:sz w:val="24"/>
          <w:szCs w:val="24"/>
          <w:lang w:eastAsia="en-US"/>
        </w:rPr>
      </w:pPr>
      <w:r w:rsidRPr="00C405DC">
        <w:rPr>
          <w:rStyle w:val="FontStyle83"/>
          <w:rFonts w:ascii="Times New Roman" w:hAnsi="Times New Roman" w:cs="Times New Roman"/>
          <w:sz w:val="24"/>
          <w:szCs w:val="24"/>
          <w:lang w:eastAsia="en-US"/>
        </w:rPr>
        <w:t xml:space="preserve">Рекомендации из системы цветов для сигнального цвета </w:t>
      </w:r>
      <w:proofErr w:type="gramStart"/>
      <w:r w:rsidRPr="00C405DC">
        <w:rPr>
          <w:rStyle w:val="FontStyle83"/>
          <w:rFonts w:ascii="Times New Roman" w:hAnsi="Times New Roman" w:cs="Times New Roman"/>
          <w:sz w:val="24"/>
          <w:szCs w:val="24"/>
          <w:lang w:eastAsia="en-US"/>
        </w:rPr>
        <w:t>оранжевый</w:t>
      </w:r>
      <w:proofErr w:type="gramEnd"/>
    </w:p>
    <w:p w:rsidR="00C405DC" w:rsidRPr="00C405DC" w:rsidRDefault="00C405DC" w:rsidP="00C405DC">
      <w:pPr>
        <w:pStyle w:val="Style16"/>
        <w:widowControl/>
        <w:jc w:val="both"/>
        <w:rPr>
          <w:rStyle w:val="FontStyle84"/>
          <w:rFonts w:ascii="Times New Roman" w:hAnsi="Times New Roman" w:cs="Times New Roman"/>
          <w:sz w:val="24"/>
          <w:szCs w:val="24"/>
        </w:rPr>
      </w:pPr>
      <w:bookmarkStart w:id="18" w:name="bookmark34"/>
    </w:p>
    <w:p w:rsidR="00C405DC" w:rsidRPr="00C405DC" w:rsidRDefault="00C405DC" w:rsidP="00C405DC">
      <w:pPr>
        <w:pStyle w:val="Style16"/>
        <w:widowControl/>
        <w:ind w:firstLine="720"/>
        <w:jc w:val="both"/>
        <w:rPr>
          <w:rStyle w:val="FontStyle84"/>
          <w:rFonts w:ascii="Times New Roman" w:hAnsi="Times New Roman" w:cs="Times New Roman"/>
          <w:sz w:val="24"/>
          <w:szCs w:val="24"/>
          <w:lang w:eastAsia="en-US"/>
        </w:rPr>
      </w:pPr>
      <w:r w:rsidRPr="00C405DC">
        <w:rPr>
          <w:rStyle w:val="FontStyle84"/>
          <w:rFonts w:ascii="Times New Roman" w:hAnsi="Times New Roman" w:cs="Times New Roman"/>
          <w:sz w:val="24"/>
          <w:szCs w:val="24"/>
          <w:lang w:eastAsia="en-US"/>
        </w:rPr>
        <w:t xml:space="preserve">Примеры оранжевого цвета для обычных материалов, соответствующих Таблице 1, приведены в Таблице </w:t>
      </w:r>
      <w:r w:rsidRPr="00C405DC">
        <w:rPr>
          <w:rStyle w:val="FontStyle84"/>
          <w:rFonts w:ascii="Times New Roman" w:hAnsi="Times New Roman" w:cs="Times New Roman"/>
          <w:sz w:val="24"/>
          <w:szCs w:val="24"/>
          <w:lang w:val="en-US" w:eastAsia="en-US"/>
        </w:rPr>
        <w:t>E</w:t>
      </w:r>
      <w:r w:rsidRPr="00C405DC">
        <w:rPr>
          <w:rStyle w:val="FontStyle84"/>
          <w:rFonts w:ascii="Times New Roman" w:hAnsi="Times New Roman" w:cs="Times New Roman"/>
          <w:sz w:val="24"/>
          <w:szCs w:val="24"/>
          <w:lang w:eastAsia="en-US"/>
        </w:rPr>
        <w:t xml:space="preserve">.1. Для цветов безопасности, см. </w:t>
      </w:r>
      <w:r w:rsidRPr="00C405DC">
        <w:rPr>
          <w:rStyle w:val="FontStyle84"/>
          <w:rFonts w:ascii="Times New Roman" w:hAnsi="Times New Roman" w:cs="Times New Roman"/>
          <w:sz w:val="24"/>
          <w:szCs w:val="24"/>
          <w:lang w:val="en-US" w:eastAsia="en-US"/>
        </w:rPr>
        <w:t>ISO</w:t>
      </w:r>
      <w:r w:rsidRPr="00C405DC">
        <w:rPr>
          <w:rStyle w:val="FontStyle84"/>
          <w:rFonts w:ascii="Times New Roman" w:hAnsi="Times New Roman" w:cs="Times New Roman"/>
          <w:sz w:val="24"/>
          <w:szCs w:val="24"/>
          <w:lang w:eastAsia="en-US"/>
        </w:rPr>
        <w:t xml:space="preserve"> 3864-4.</w:t>
      </w:r>
    </w:p>
    <w:bookmarkEnd w:id="18"/>
    <w:p w:rsidR="00C405DC" w:rsidRPr="00C405DC" w:rsidRDefault="00C405DC" w:rsidP="00C405DC">
      <w:pPr>
        <w:pStyle w:val="Style16"/>
        <w:widowControl/>
        <w:jc w:val="both"/>
        <w:rPr>
          <w:rStyle w:val="FontStyle81"/>
          <w:rFonts w:ascii="Times New Roman" w:eastAsia="Segoe UI" w:hAnsi="Times New Roman" w:cs="Times New Roman"/>
          <w:sz w:val="24"/>
          <w:szCs w:val="24"/>
        </w:rPr>
      </w:pPr>
    </w:p>
    <w:p w:rsidR="00C405DC" w:rsidRPr="00C405DC" w:rsidRDefault="00C405DC" w:rsidP="00C405DC">
      <w:pPr>
        <w:pStyle w:val="Style16"/>
        <w:widowControl/>
        <w:jc w:val="center"/>
        <w:rPr>
          <w:rStyle w:val="FontStyle81"/>
          <w:rFonts w:ascii="Times New Roman" w:eastAsia="Segoe UI" w:hAnsi="Times New Roman" w:cs="Times New Roman"/>
          <w:sz w:val="24"/>
          <w:szCs w:val="24"/>
          <w:lang w:eastAsia="en-US"/>
        </w:rPr>
      </w:pPr>
      <w:r w:rsidRPr="00C405DC">
        <w:rPr>
          <w:rStyle w:val="FontStyle81"/>
          <w:rFonts w:ascii="Times New Roman" w:eastAsia="Segoe UI" w:hAnsi="Times New Roman" w:cs="Times New Roman"/>
          <w:sz w:val="24"/>
          <w:szCs w:val="24"/>
          <w:lang w:eastAsia="en-US"/>
        </w:rPr>
        <w:t>Таблица Е.1 - Примеры для оранжевого цвета</w:t>
      </w:r>
    </w:p>
    <w:tbl>
      <w:tblPr>
        <w:tblW w:w="0" w:type="auto"/>
        <w:jc w:val="center"/>
        <w:tblInd w:w="40" w:type="dxa"/>
        <w:tblLayout w:type="fixed"/>
        <w:tblCellMar>
          <w:left w:w="40" w:type="dxa"/>
          <w:right w:w="40" w:type="dxa"/>
        </w:tblCellMar>
        <w:tblLook w:val="04A0" w:firstRow="1" w:lastRow="0" w:firstColumn="1" w:lastColumn="0" w:noHBand="0" w:noVBand="1"/>
      </w:tblPr>
      <w:tblGrid>
        <w:gridCol w:w="2280"/>
        <w:gridCol w:w="2270"/>
        <w:gridCol w:w="2275"/>
      </w:tblGrid>
      <w:tr w:rsidR="00C405DC" w:rsidRPr="00C405DC" w:rsidTr="00BF6F4E">
        <w:trPr>
          <w:trHeight w:val="619"/>
          <w:jc w:val="center"/>
        </w:trPr>
        <w:tc>
          <w:tcPr>
            <w:tcW w:w="2280" w:type="dxa"/>
            <w:tcBorders>
              <w:top w:val="single" w:sz="6" w:space="0" w:color="auto"/>
              <w:left w:val="single" w:sz="6" w:space="0" w:color="auto"/>
              <w:bottom w:val="double" w:sz="4"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eastAsia="en-US"/>
              </w:rPr>
            </w:pPr>
            <w:r w:rsidRPr="00C405DC">
              <w:rPr>
                <w:rStyle w:val="FontStyle71"/>
                <w:rFonts w:ascii="Times New Roman" w:hAnsi="Times New Roman" w:cs="Times New Roman"/>
                <w:sz w:val="24"/>
                <w:szCs w:val="24"/>
                <w:lang w:eastAsia="en-US"/>
              </w:rPr>
              <w:t>Эталон цвета</w:t>
            </w:r>
          </w:p>
        </w:tc>
        <w:tc>
          <w:tcPr>
            <w:tcW w:w="2270" w:type="dxa"/>
            <w:tcBorders>
              <w:top w:val="single" w:sz="6" w:space="0" w:color="auto"/>
              <w:left w:val="single" w:sz="6" w:space="0" w:color="auto"/>
              <w:bottom w:val="double" w:sz="4" w:space="0" w:color="auto"/>
              <w:right w:val="single" w:sz="6" w:space="0" w:color="auto"/>
            </w:tcBorders>
            <w:hideMark/>
          </w:tcPr>
          <w:p w:rsidR="00C405DC" w:rsidRPr="00C405DC" w:rsidRDefault="00C405DC">
            <w:pPr>
              <w:pStyle w:val="Style45"/>
              <w:widowControl/>
              <w:jc w:val="center"/>
              <w:rPr>
                <w:rStyle w:val="FontStyle87"/>
                <w:rFonts w:ascii="Times New Roman" w:eastAsia="MS Mincho" w:hAnsi="Times New Roman" w:cs="Times New Roman"/>
                <w:sz w:val="24"/>
                <w:szCs w:val="24"/>
                <w:lang w:eastAsia="en-US"/>
              </w:rPr>
            </w:pPr>
            <w:proofErr w:type="spellStart"/>
            <w:r w:rsidRPr="00C405DC">
              <w:rPr>
                <w:rStyle w:val="FontStyle71"/>
                <w:rFonts w:ascii="Times New Roman" w:hAnsi="Times New Roman" w:cs="Times New Roman"/>
                <w:sz w:val="24"/>
                <w:szCs w:val="24"/>
                <w:lang w:val="en-US" w:eastAsia="en-US"/>
              </w:rPr>
              <w:t>шкала</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цветов</w:t>
            </w:r>
            <w:proofErr w:type="spellEnd"/>
            <w:r w:rsidRPr="00C405DC">
              <w:rPr>
                <w:rStyle w:val="FontStyle71"/>
                <w:rFonts w:ascii="Times New Roman" w:hAnsi="Times New Roman" w:cs="Times New Roman"/>
                <w:sz w:val="24"/>
                <w:szCs w:val="24"/>
                <w:lang w:val="en-US" w:eastAsia="en-US"/>
              </w:rPr>
              <w:t xml:space="preserve"> RAL </w:t>
            </w:r>
            <w:r w:rsidRPr="00C405DC">
              <w:rPr>
                <w:rStyle w:val="FontStyle87"/>
                <w:rFonts w:ascii="Times New Roman" w:eastAsia="MS Mincho" w:hAnsi="Times New Roman" w:cs="Times New Roman"/>
                <w:sz w:val="24"/>
                <w:szCs w:val="24"/>
                <w:lang w:val="en-US" w:eastAsia="en-US"/>
              </w:rPr>
              <w:t>(DIN</w:t>
            </w:r>
            <w:r w:rsidRPr="00C405DC">
              <w:rPr>
                <w:rStyle w:val="FontStyle87"/>
                <w:rFonts w:ascii="Times New Roman" w:eastAsia="MS Mincho" w:hAnsi="Times New Roman" w:cs="Times New Roman"/>
                <w:sz w:val="24"/>
                <w:szCs w:val="24"/>
                <w:lang w:eastAsia="en-US"/>
              </w:rPr>
              <w:t xml:space="preserve"> 6164)</w:t>
            </w:r>
          </w:p>
        </w:tc>
        <w:tc>
          <w:tcPr>
            <w:tcW w:w="2275" w:type="dxa"/>
            <w:tcBorders>
              <w:top w:val="single" w:sz="6" w:space="0" w:color="auto"/>
              <w:left w:val="single" w:sz="6" w:space="0" w:color="auto"/>
              <w:bottom w:val="double" w:sz="4" w:space="0" w:color="auto"/>
              <w:right w:val="single" w:sz="6" w:space="0" w:color="auto"/>
            </w:tcBorders>
            <w:hideMark/>
          </w:tcPr>
          <w:p w:rsidR="00C405DC" w:rsidRPr="00C405DC" w:rsidRDefault="00C405DC">
            <w:pPr>
              <w:pStyle w:val="Style44"/>
              <w:widowControl/>
              <w:jc w:val="center"/>
              <w:rPr>
                <w:rStyle w:val="FontStyle71"/>
                <w:rFonts w:ascii="Times New Roman" w:hAnsi="Times New Roman" w:cs="Times New Roman"/>
                <w:sz w:val="24"/>
                <w:szCs w:val="24"/>
                <w:lang w:val="en-US" w:eastAsia="en-US"/>
              </w:rPr>
            </w:pPr>
            <w:proofErr w:type="spellStart"/>
            <w:r w:rsidRPr="00C405DC">
              <w:rPr>
                <w:rStyle w:val="FontStyle71"/>
                <w:rFonts w:ascii="Times New Roman" w:hAnsi="Times New Roman" w:cs="Times New Roman"/>
                <w:sz w:val="24"/>
                <w:szCs w:val="24"/>
                <w:lang w:val="en-US" w:eastAsia="en-US"/>
              </w:rPr>
              <w:t>Манселл</w:t>
            </w:r>
            <w:proofErr w:type="spellEnd"/>
            <w:r w:rsidRPr="00C405DC">
              <w:rPr>
                <w:rStyle w:val="FontStyle71"/>
                <w:rFonts w:ascii="Times New Roman" w:hAnsi="Times New Roman" w:cs="Times New Roman"/>
                <w:sz w:val="24"/>
                <w:szCs w:val="24"/>
                <w:lang w:val="en-US" w:eastAsia="en-US"/>
              </w:rPr>
              <w:t xml:space="preserve"> </w:t>
            </w:r>
          </w:p>
          <w:p w:rsidR="00C405DC" w:rsidRPr="00C405DC" w:rsidRDefault="00C405DC">
            <w:pPr>
              <w:pStyle w:val="Style44"/>
              <w:widowControl/>
              <w:jc w:val="center"/>
              <w:rPr>
                <w:rStyle w:val="FontStyle71"/>
                <w:rFonts w:ascii="Times New Roman" w:hAnsi="Times New Roman" w:cs="Times New Roman"/>
                <w:sz w:val="24"/>
                <w:szCs w:val="24"/>
                <w:lang w:eastAsia="en-US"/>
              </w:rPr>
            </w:pPr>
            <w:r w:rsidRPr="00C405DC">
              <w:rPr>
                <w:rStyle w:val="FontStyle71"/>
                <w:rFonts w:ascii="Times New Roman" w:hAnsi="Times New Roman" w:cs="Times New Roman"/>
                <w:sz w:val="24"/>
                <w:szCs w:val="24"/>
                <w:lang w:val="en-US" w:eastAsia="en-US"/>
              </w:rPr>
              <w:t>(</w:t>
            </w:r>
            <w:proofErr w:type="spellStart"/>
            <w:r w:rsidRPr="00C405DC">
              <w:rPr>
                <w:rStyle w:val="FontStyle71"/>
                <w:rFonts w:ascii="Times New Roman" w:hAnsi="Times New Roman" w:cs="Times New Roman"/>
                <w:sz w:val="24"/>
                <w:szCs w:val="24"/>
                <w:lang w:val="en-US" w:eastAsia="en-US"/>
              </w:rPr>
              <w:t>Цветовая</w:t>
            </w:r>
            <w:proofErr w:type="spellEnd"/>
            <w:r w:rsidRPr="00C405DC">
              <w:rPr>
                <w:rStyle w:val="FontStyle71"/>
                <w:rFonts w:ascii="Times New Roman" w:hAnsi="Times New Roman" w:cs="Times New Roman"/>
                <w:sz w:val="24"/>
                <w:szCs w:val="24"/>
                <w:lang w:val="en-US" w:eastAsia="en-US"/>
              </w:rPr>
              <w:t xml:space="preserve"> </w:t>
            </w:r>
            <w:proofErr w:type="spellStart"/>
            <w:r w:rsidRPr="00C405DC">
              <w:rPr>
                <w:rStyle w:val="FontStyle71"/>
                <w:rFonts w:ascii="Times New Roman" w:hAnsi="Times New Roman" w:cs="Times New Roman"/>
                <w:sz w:val="24"/>
                <w:szCs w:val="24"/>
                <w:lang w:val="en-US" w:eastAsia="en-US"/>
              </w:rPr>
              <w:t>система</w:t>
            </w:r>
            <w:proofErr w:type="spellEnd"/>
            <w:r w:rsidRPr="00C405DC">
              <w:rPr>
                <w:rStyle w:val="FontStyle71"/>
                <w:rFonts w:ascii="Times New Roman" w:hAnsi="Times New Roman" w:cs="Times New Roman"/>
                <w:sz w:val="24"/>
                <w:szCs w:val="24"/>
                <w:lang w:eastAsia="en-US"/>
              </w:rPr>
              <w:t>)</w:t>
            </w:r>
          </w:p>
        </w:tc>
      </w:tr>
      <w:tr w:rsidR="00C405DC" w:rsidRPr="00C405DC" w:rsidTr="00BF6F4E">
        <w:trPr>
          <w:trHeight w:val="917"/>
          <w:jc w:val="center"/>
        </w:trPr>
        <w:tc>
          <w:tcPr>
            <w:tcW w:w="2280"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both"/>
              <w:rPr>
                <w:rStyle w:val="FontStyle87"/>
                <w:rFonts w:ascii="Times New Roman" w:eastAsia="MS Mincho" w:hAnsi="Times New Roman" w:cs="Times New Roman"/>
                <w:sz w:val="24"/>
                <w:szCs w:val="24"/>
                <w:lang w:eastAsia="en-US"/>
              </w:rPr>
            </w:pPr>
            <w:r w:rsidRPr="00C405DC">
              <w:rPr>
                <w:rStyle w:val="FontStyle87"/>
                <w:rFonts w:ascii="Times New Roman" w:eastAsia="MS Mincho" w:hAnsi="Times New Roman" w:cs="Times New Roman"/>
                <w:sz w:val="24"/>
                <w:szCs w:val="24"/>
                <w:lang w:eastAsia="en-US"/>
              </w:rPr>
              <w:t>Оранжевый</w:t>
            </w:r>
          </w:p>
        </w:tc>
        <w:tc>
          <w:tcPr>
            <w:tcW w:w="2270"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45"/>
              <w:widowControl/>
              <w:jc w:val="both"/>
              <w:rPr>
                <w:rStyle w:val="FontStyle87"/>
                <w:rFonts w:ascii="Times New Roman" w:eastAsia="MS Mincho" w:hAnsi="Times New Roman" w:cs="Times New Roman"/>
                <w:sz w:val="24"/>
                <w:szCs w:val="24"/>
                <w:lang w:val="en-US" w:eastAsia="en-US"/>
              </w:rPr>
            </w:pPr>
            <w:r w:rsidRPr="00C405DC">
              <w:rPr>
                <w:rStyle w:val="FontStyle87"/>
                <w:rFonts w:ascii="Times New Roman" w:eastAsia="MS Mincho" w:hAnsi="Times New Roman" w:cs="Times New Roman"/>
                <w:sz w:val="24"/>
                <w:szCs w:val="24"/>
                <w:lang w:val="en-US" w:eastAsia="en-US"/>
              </w:rPr>
              <w:t>RAL</w:t>
            </w:r>
            <w:r w:rsidRPr="00C405DC">
              <w:rPr>
                <w:rStyle w:val="FontStyle87"/>
                <w:rFonts w:ascii="Times New Roman" w:eastAsia="MS Mincho" w:hAnsi="Times New Roman" w:cs="Times New Roman"/>
                <w:sz w:val="24"/>
                <w:szCs w:val="24"/>
                <w:lang w:eastAsia="en-US"/>
              </w:rPr>
              <w:t xml:space="preserve"> 2010 </w:t>
            </w:r>
          </w:p>
          <w:p w:rsidR="00C405DC" w:rsidRPr="00C405DC" w:rsidRDefault="00C405DC">
            <w:pPr>
              <w:pStyle w:val="Style45"/>
              <w:widowControl/>
              <w:jc w:val="both"/>
              <w:rPr>
                <w:rStyle w:val="FontStyle87"/>
                <w:rFonts w:ascii="Times New Roman" w:eastAsia="MS Mincho" w:hAnsi="Times New Roman" w:cs="Times New Roman"/>
                <w:sz w:val="24"/>
                <w:szCs w:val="24"/>
                <w:lang w:eastAsia="en-US"/>
              </w:rPr>
            </w:pPr>
            <w:r w:rsidRPr="00C405DC">
              <w:rPr>
                <w:rStyle w:val="FontStyle87"/>
                <w:rFonts w:ascii="Times New Roman" w:eastAsia="MS Mincho" w:hAnsi="Times New Roman" w:cs="Times New Roman"/>
                <w:sz w:val="24"/>
                <w:szCs w:val="24"/>
                <w:lang w:eastAsia="en-US"/>
              </w:rPr>
              <w:t>(5,5: 6,5: 2)</w:t>
            </w:r>
          </w:p>
        </w:tc>
        <w:tc>
          <w:tcPr>
            <w:tcW w:w="2275" w:type="dxa"/>
            <w:tcBorders>
              <w:top w:val="double" w:sz="4" w:space="0" w:color="auto"/>
              <w:left w:val="single" w:sz="6" w:space="0" w:color="auto"/>
              <w:bottom w:val="single" w:sz="6" w:space="0" w:color="auto"/>
              <w:right w:val="single" w:sz="6" w:space="0" w:color="auto"/>
            </w:tcBorders>
            <w:hideMark/>
          </w:tcPr>
          <w:p w:rsidR="00C405DC" w:rsidRPr="00C405DC" w:rsidRDefault="00C405DC">
            <w:pPr>
              <w:pStyle w:val="Style6"/>
              <w:widowControl/>
              <w:jc w:val="both"/>
              <w:rPr>
                <w:rStyle w:val="FontStyle82"/>
                <w:rFonts w:ascii="Times New Roman" w:hAnsi="Times New Roman" w:cs="Times New Roman"/>
                <w:sz w:val="24"/>
                <w:szCs w:val="24"/>
                <w:lang w:val="en-US" w:eastAsia="en-US"/>
              </w:rPr>
            </w:pPr>
            <w:r w:rsidRPr="00C405DC">
              <w:rPr>
                <w:rStyle w:val="FontStyle87"/>
                <w:rFonts w:ascii="Times New Roman" w:eastAsia="MS Mincho" w:hAnsi="Times New Roman" w:cs="Times New Roman"/>
                <w:sz w:val="24"/>
                <w:szCs w:val="24"/>
                <w:lang w:val="en-US" w:eastAsia="en-US"/>
              </w:rPr>
              <w:t xml:space="preserve">2,5YR6/14 </w:t>
            </w:r>
            <w:proofErr w:type="spellStart"/>
            <w:r w:rsidRPr="00C405DC">
              <w:rPr>
                <w:rStyle w:val="FontStyle87"/>
                <w:rFonts w:ascii="Times New Roman" w:eastAsia="MS Mincho" w:hAnsi="Times New Roman" w:cs="Times New Roman"/>
                <w:sz w:val="24"/>
                <w:szCs w:val="24"/>
                <w:lang w:val="en-US" w:eastAsia="en-US"/>
              </w:rPr>
              <w:t>G</w:t>
            </w:r>
            <w:r w:rsidRPr="00C405DC">
              <w:rPr>
                <w:rStyle w:val="FontStyle82"/>
                <w:rFonts w:ascii="Times New Roman" w:hAnsi="Times New Roman" w:cs="Times New Roman"/>
                <w:sz w:val="24"/>
                <w:szCs w:val="24"/>
                <w:vertAlign w:val="superscript"/>
                <w:lang w:val="en-US" w:eastAsia="en-US"/>
              </w:rPr>
              <w:t>a</w:t>
            </w:r>
            <w:proofErr w:type="spellEnd"/>
          </w:p>
          <w:p w:rsidR="00C405DC" w:rsidRPr="00C405DC" w:rsidRDefault="00C405DC">
            <w:pPr>
              <w:pStyle w:val="Style6"/>
              <w:widowControl/>
              <w:jc w:val="both"/>
              <w:rPr>
                <w:rStyle w:val="FontStyle82"/>
                <w:rFonts w:ascii="Times New Roman" w:hAnsi="Times New Roman" w:cs="Times New Roman"/>
                <w:sz w:val="24"/>
                <w:szCs w:val="24"/>
                <w:lang w:val="en-US" w:eastAsia="en-US"/>
              </w:rPr>
            </w:pPr>
            <w:r w:rsidRPr="00C405DC">
              <w:rPr>
                <w:rStyle w:val="FontStyle82"/>
                <w:rFonts w:ascii="Times New Roman" w:hAnsi="Times New Roman" w:cs="Times New Roman"/>
                <w:sz w:val="24"/>
                <w:szCs w:val="24"/>
                <w:lang w:val="en-US" w:eastAsia="en-US"/>
              </w:rPr>
              <w:t xml:space="preserve"> </w:t>
            </w:r>
            <w:r w:rsidRPr="00C405DC">
              <w:rPr>
                <w:rStyle w:val="FontStyle87"/>
                <w:rFonts w:ascii="Times New Roman" w:eastAsia="MS Mincho" w:hAnsi="Times New Roman" w:cs="Times New Roman"/>
                <w:sz w:val="24"/>
                <w:szCs w:val="24"/>
                <w:lang w:val="en-US" w:eastAsia="en-US"/>
              </w:rPr>
              <w:t>5YR6/15 G</w:t>
            </w:r>
            <w:r w:rsidRPr="00C405DC">
              <w:rPr>
                <w:rStyle w:val="FontStyle82"/>
                <w:rFonts w:ascii="Times New Roman" w:hAnsi="Times New Roman" w:cs="Times New Roman"/>
                <w:sz w:val="24"/>
                <w:szCs w:val="24"/>
                <w:vertAlign w:val="superscript"/>
                <w:lang w:val="en-US" w:eastAsia="en-US"/>
              </w:rPr>
              <w:t>b</w:t>
            </w:r>
          </w:p>
        </w:tc>
      </w:tr>
      <w:tr w:rsidR="00C405DC" w:rsidRPr="00C405DC" w:rsidTr="00C405DC">
        <w:trPr>
          <w:trHeight w:val="1128"/>
          <w:jc w:val="center"/>
        </w:trPr>
        <w:tc>
          <w:tcPr>
            <w:tcW w:w="6825" w:type="dxa"/>
            <w:gridSpan w:val="3"/>
            <w:tcBorders>
              <w:top w:val="single" w:sz="6" w:space="0" w:color="auto"/>
              <w:left w:val="single" w:sz="6" w:space="0" w:color="auto"/>
              <w:bottom w:val="single" w:sz="6" w:space="0" w:color="auto"/>
              <w:right w:val="single" w:sz="6" w:space="0" w:color="auto"/>
            </w:tcBorders>
            <w:hideMark/>
          </w:tcPr>
          <w:p w:rsidR="00C405DC" w:rsidRPr="00027C8F" w:rsidRDefault="00027C8F" w:rsidP="00027C8F">
            <w:pPr>
              <w:pStyle w:val="Style45"/>
              <w:widowControl/>
              <w:ind w:firstLine="823"/>
              <w:jc w:val="both"/>
              <w:rPr>
                <w:rStyle w:val="FontStyle87"/>
                <w:rFonts w:ascii="Times New Roman" w:eastAsia="MS Mincho" w:hAnsi="Times New Roman" w:cs="Times New Roman"/>
                <w:sz w:val="20"/>
                <w:szCs w:val="20"/>
                <w:lang w:eastAsia="en-US"/>
              </w:rPr>
            </w:pPr>
            <w:r w:rsidRPr="00027C8F">
              <w:rPr>
                <w:rStyle w:val="FontStyle87"/>
                <w:rFonts w:ascii="Times New Roman" w:eastAsia="MS Mincho" w:hAnsi="Times New Roman" w:cs="Times New Roman"/>
                <w:sz w:val="20"/>
                <w:szCs w:val="20"/>
                <w:lang w:eastAsia="en-US"/>
              </w:rPr>
              <w:t>Примечание</w:t>
            </w:r>
            <w:r w:rsidR="00C405DC" w:rsidRPr="00027C8F">
              <w:rPr>
                <w:rStyle w:val="FontStyle87"/>
                <w:rFonts w:ascii="Times New Roman" w:eastAsia="MS Mincho" w:hAnsi="Times New Roman" w:cs="Times New Roman"/>
                <w:sz w:val="20"/>
                <w:szCs w:val="20"/>
                <w:lang w:eastAsia="en-US"/>
              </w:rPr>
              <w:t xml:space="preserve">: Цветные образцы по </w:t>
            </w:r>
            <w:proofErr w:type="spellStart"/>
            <w:r w:rsidR="00C405DC" w:rsidRPr="00027C8F">
              <w:rPr>
                <w:rStyle w:val="FontStyle87"/>
                <w:rFonts w:ascii="Times New Roman" w:eastAsia="MS Mincho" w:hAnsi="Times New Roman" w:cs="Times New Roman"/>
                <w:sz w:val="20"/>
                <w:szCs w:val="20"/>
                <w:lang w:eastAsia="en-US"/>
              </w:rPr>
              <w:t>Манселлу</w:t>
            </w:r>
            <w:proofErr w:type="spellEnd"/>
            <w:r w:rsidR="00C405DC" w:rsidRPr="00027C8F">
              <w:rPr>
                <w:rStyle w:val="FontStyle87"/>
                <w:rFonts w:ascii="Times New Roman" w:eastAsia="MS Mincho" w:hAnsi="Times New Roman" w:cs="Times New Roman"/>
                <w:sz w:val="20"/>
                <w:szCs w:val="20"/>
                <w:lang w:eastAsia="en-US"/>
              </w:rPr>
              <w:t xml:space="preserve"> могут иметь глянцевую или матовую поверхность. Там, где отделка глянцевая, </w:t>
            </w:r>
            <w:proofErr w:type="spellStart"/>
            <w:r w:rsidR="00C405DC" w:rsidRPr="00027C8F">
              <w:rPr>
                <w:rStyle w:val="FontStyle87"/>
                <w:rFonts w:ascii="Times New Roman" w:eastAsia="MS Mincho" w:hAnsi="Times New Roman" w:cs="Times New Roman"/>
                <w:sz w:val="20"/>
                <w:szCs w:val="20"/>
                <w:lang w:eastAsia="en-US"/>
              </w:rPr>
              <w:t>Манселл</w:t>
            </w:r>
            <w:proofErr w:type="spellEnd"/>
            <w:r w:rsidR="00C405DC" w:rsidRPr="00027C8F">
              <w:rPr>
                <w:rStyle w:val="FontStyle87"/>
                <w:rFonts w:ascii="Times New Roman" w:eastAsia="MS Mincho" w:hAnsi="Times New Roman" w:cs="Times New Roman"/>
                <w:sz w:val="20"/>
                <w:szCs w:val="20"/>
                <w:lang w:eastAsia="en-US"/>
              </w:rPr>
              <w:t xml:space="preserve"> использует метку «</w:t>
            </w:r>
            <w:r w:rsidR="00C405DC" w:rsidRPr="00027C8F">
              <w:rPr>
                <w:rStyle w:val="FontStyle87"/>
                <w:rFonts w:ascii="Times New Roman" w:eastAsia="MS Mincho" w:hAnsi="Times New Roman" w:cs="Times New Roman"/>
                <w:sz w:val="20"/>
                <w:szCs w:val="20"/>
                <w:lang w:val="en-US" w:eastAsia="en-US"/>
              </w:rPr>
              <w:t>G</w:t>
            </w:r>
            <w:r w:rsidR="00C405DC" w:rsidRPr="00027C8F">
              <w:rPr>
                <w:rStyle w:val="FontStyle87"/>
                <w:rFonts w:ascii="Times New Roman" w:eastAsia="MS Mincho" w:hAnsi="Times New Roman" w:cs="Times New Roman"/>
                <w:sz w:val="20"/>
                <w:szCs w:val="20"/>
                <w:lang w:eastAsia="en-US"/>
              </w:rPr>
              <w:t>».</w:t>
            </w:r>
          </w:p>
          <w:p w:rsidR="00C405DC" w:rsidRPr="00027C8F" w:rsidRDefault="00C405DC">
            <w:pPr>
              <w:pStyle w:val="Style45"/>
              <w:widowControl/>
              <w:jc w:val="both"/>
              <w:rPr>
                <w:rStyle w:val="FontStyle87"/>
                <w:rFonts w:ascii="Times New Roman" w:eastAsia="MS Mincho" w:hAnsi="Times New Roman" w:cs="Times New Roman"/>
                <w:sz w:val="20"/>
                <w:szCs w:val="20"/>
                <w:lang w:eastAsia="en-US"/>
              </w:rPr>
            </w:pPr>
            <w:r w:rsidRPr="00027C8F">
              <w:rPr>
                <w:rStyle w:val="FontStyle82"/>
                <w:rFonts w:ascii="Times New Roman" w:hAnsi="Times New Roman" w:cs="Times New Roman"/>
                <w:sz w:val="20"/>
                <w:szCs w:val="20"/>
                <w:vertAlign w:val="superscript"/>
                <w:lang w:val="en-US" w:eastAsia="en-US"/>
              </w:rPr>
              <w:t>a</w:t>
            </w:r>
            <w:r w:rsidRPr="00027C8F">
              <w:rPr>
                <w:rStyle w:val="FontStyle82"/>
                <w:rFonts w:ascii="Times New Roman" w:hAnsi="Times New Roman" w:cs="Times New Roman"/>
                <w:sz w:val="20"/>
                <w:szCs w:val="20"/>
                <w:vertAlign w:val="superscript"/>
                <w:lang w:eastAsia="en-US"/>
              </w:rPr>
              <w:t xml:space="preserve"> </w:t>
            </w:r>
            <w:r w:rsidRPr="00027C8F">
              <w:rPr>
                <w:rStyle w:val="FontStyle87"/>
                <w:rFonts w:ascii="Times New Roman" w:eastAsia="MS Mincho" w:hAnsi="Times New Roman" w:cs="Times New Roman"/>
                <w:sz w:val="20"/>
                <w:szCs w:val="20"/>
                <w:lang w:val="en-US" w:eastAsia="en-US"/>
              </w:rPr>
              <w:t>JIS</w:t>
            </w:r>
            <w:r w:rsidRPr="00027C8F">
              <w:rPr>
                <w:rStyle w:val="FontStyle87"/>
                <w:rFonts w:ascii="Times New Roman" w:eastAsia="MS Mincho" w:hAnsi="Times New Roman" w:cs="Times New Roman"/>
                <w:sz w:val="20"/>
                <w:szCs w:val="20"/>
                <w:lang w:eastAsia="en-US"/>
              </w:rPr>
              <w:t xml:space="preserve"> </w:t>
            </w:r>
            <w:r w:rsidRPr="00027C8F">
              <w:rPr>
                <w:rStyle w:val="FontStyle87"/>
                <w:rFonts w:ascii="Times New Roman" w:eastAsia="MS Mincho" w:hAnsi="Times New Roman" w:cs="Times New Roman"/>
                <w:sz w:val="20"/>
                <w:szCs w:val="20"/>
                <w:lang w:val="en-US" w:eastAsia="en-US"/>
              </w:rPr>
              <w:t>Z</w:t>
            </w:r>
            <w:r w:rsidRPr="00027C8F">
              <w:rPr>
                <w:rStyle w:val="FontStyle87"/>
                <w:rFonts w:ascii="Times New Roman" w:eastAsia="MS Mincho" w:hAnsi="Times New Roman" w:cs="Times New Roman"/>
                <w:sz w:val="20"/>
                <w:szCs w:val="20"/>
                <w:lang w:eastAsia="en-US"/>
              </w:rPr>
              <w:t>9103</w:t>
            </w:r>
          </w:p>
          <w:p w:rsidR="00C405DC" w:rsidRPr="00C405DC" w:rsidRDefault="00C405DC">
            <w:pPr>
              <w:pStyle w:val="Style45"/>
              <w:widowControl/>
              <w:jc w:val="both"/>
              <w:rPr>
                <w:rStyle w:val="FontStyle87"/>
                <w:rFonts w:ascii="Times New Roman" w:eastAsia="MS Mincho" w:hAnsi="Times New Roman" w:cs="Times New Roman"/>
                <w:sz w:val="24"/>
                <w:szCs w:val="24"/>
                <w:lang w:val="en-US" w:eastAsia="en-US"/>
              </w:rPr>
            </w:pPr>
            <w:r w:rsidRPr="00027C8F">
              <w:rPr>
                <w:rStyle w:val="FontStyle82"/>
                <w:rFonts w:ascii="Times New Roman" w:hAnsi="Times New Roman" w:cs="Times New Roman"/>
                <w:sz w:val="20"/>
                <w:szCs w:val="20"/>
                <w:vertAlign w:val="superscript"/>
                <w:lang w:val="en-US" w:eastAsia="en-US"/>
              </w:rPr>
              <w:t>b</w:t>
            </w:r>
            <w:r w:rsidRPr="00027C8F">
              <w:rPr>
                <w:rStyle w:val="FontStyle82"/>
                <w:rFonts w:ascii="Times New Roman" w:hAnsi="Times New Roman" w:cs="Times New Roman"/>
                <w:sz w:val="20"/>
                <w:szCs w:val="20"/>
                <w:lang w:val="en-US" w:eastAsia="en-US"/>
              </w:rPr>
              <w:t xml:space="preserve"> </w:t>
            </w:r>
            <w:r w:rsidRPr="00027C8F">
              <w:rPr>
                <w:rStyle w:val="FontStyle87"/>
                <w:rFonts w:ascii="Times New Roman" w:eastAsia="MS Mincho" w:hAnsi="Times New Roman" w:cs="Times New Roman"/>
                <w:sz w:val="20"/>
                <w:szCs w:val="20"/>
                <w:lang w:val="en-US" w:eastAsia="en-US"/>
              </w:rPr>
              <w:t>ANSI Z535.1</w:t>
            </w:r>
          </w:p>
        </w:tc>
      </w:tr>
    </w:tbl>
    <w:p w:rsidR="00C405DC" w:rsidRPr="00C405DC" w:rsidRDefault="00C405DC" w:rsidP="00C405DC">
      <w:pPr>
        <w:jc w:val="both"/>
        <w:rPr>
          <w:rStyle w:val="FontStyle87"/>
          <w:rFonts w:ascii="Times New Roman" w:hAnsi="Times New Roman" w:cs="Times New Roman"/>
          <w:sz w:val="24"/>
          <w:szCs w:val="24"/>
          <w:lang w:val="en-US"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2D2084" w:rsidRDefault="002D208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370BF4" w:rsidRDefault="00370BF4" w:rsidP="00C405DC">
      <w:pPr>
        <w:pStyle w:val="Style12"/>
        <w:widowControl/>
        <w:jc w:val="center"/>
        <w:rPr>
          <w:rStyle w:val="FontStyle83"/>
          <w:rFonts w:ascii="Times New Roman" w:hAnsi="Times New Roman" w:cs="Times New Roman"/>
          <w:sz w:val="24"/>
          <w:szCs w:val="24"/>
          <w:lang w:eastAsia="en-US"/>
        </w:rPr>
      </w:pPr>
    </w:p>
    <w:p w:rsidR="00C405DC" w:rsidRPr="00BF6F4E" w:rsidRDefault="00C405DC" w:rsidP="00C405DC">
      <w:pPr>
        <w:pStyle w:val="Style12"/>
        <w:widowControl/>
        <w:jc w:val="center"/>
        <w:rPr>
          <w:rStyle w:val="FontStyle83"/>
          <w:rFonts w:ascii="Times New Roman" w:eastAsia="MS Mincho" w:hAnsi="Times New Roman" w:cs="Times New Roman"/>
          <w:sz w:val="24"/>
          <w:szCs w:val="24"/>
        </w:rPr>
      </w:pPr>
      <w:r w:rsidRPr="00BF6F4E">
        <w:rPr>
          <w:rStyle w:val="FontStyle83"/>
          <w:rFonts w:ascii="Times New Roman" w:hAnsi="Times New Roman" w:cs="Times New Roman"/>
          <w:sz w:val="24"/>
          <w:szCs w:val="24"/>
          <w:lang w:eastAsia="en-US"/>
        </w:rPr>
        <w:lastRenderedPageBreak/>
        <w:t>Библиография</w:t>
      </w:r>
    </w:p>
    <w:p w:rsidR="00C405DC" w:rsidRPr="00BF6F4E" w:rsidRDefault="00C405DC" w:rsidP="00C405DC">
      <w:pPr>
        <w:pStyle w:val="Style12"/>
        <w:widowControl/>
        <w:jc w:val="center"/>
        <w:rPr>
          <w:rStyle w:val="FontStyle83"/>
          <w:rFonts w:ascii="Times New Roman" w:hAnsi="Times New Roman" w:cs="Times New Roman"/>
          <w:sz w:val="24"/>
          <w:szCs w:val="24"/>
          <w:lang w:eastAsia="en-US"/>
        </w:rPr>
      </w:pPr>
    </w:p>
    <w:p w:rsidR="00C405DC" w:rsidRPr="00BF6F4E" w:rsidRDefault="00C405DC" w:rsidP="00C405DC">
      <w:pPr>
        <w:pStyle w:val="Style24"/>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[1] </w:t>
      </w:r>
      <w:r w:rsidRPr="00BF6F4E">
        <w:rPr>
          <w:rStyle w:val="FontStyle84"/>
          <w:rFonts w:ascii="Times New Roman" w:hAnsi="Times New Roman" w:cs="Times New Roman"/>
          <w:sz w:val="24"/>
          <w:szCs w:val="24"/>
          <w:lang w:val="en-US"/>
        </w:rPr>
        <w:t>ISO</w:t>
      </w:r>
      <w:r w:rsidRPr="00BF6F4E">
        <w:rPr>
          <w:rStyle w:val="FontStyle84"/>
          <w:rFonts w:ascii="Times New Roman" w:hAnsi="Times New Roman" w:cs="Times New Roman"/>
          <w:sz w:val="24"/>
          <w:szCs w:val="24"/>
        </w:rPr>
        <w:t xml:space="preserve"> 3864-3</w:t>
      </w:r>
      <w:r w:rsidR="00BF6F4E"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Графические символы. Сигнальные цвета и знаки безопасности. Часть 3: Принципы проектирования графических символов, используемых в знаках безопасности </w:t>
      </w:r>
    </w:p>
    <w:p w:rsidR="00C405DC" w:rsidRPr="00BF6F4E" w:rsidRDefault="00C405DC" w:rsidP="00C405DC">
      <w:pPr>
        <w:pStyle w:val="Style24"/>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[2] </w:t>
      </w:r>
      <w:r w:rsidRPr="00BF6F4E">
        <w:rPr>
          <w:rStyle w:val="FontStyle84"/>
          <w:rFonts w:ascii="Times New Roman" w:hAnsi="Times New Roman" w:cs="Times New Roman"/>
          <w:sz w:val="24"/>
          <w:szCs w:val="24"/>
          <w:lang w:val="en-US"/>
        </w:rPr>
        <w:t>ISO</w:t>
      </w:r>
      <w:r w:rsidR="00BF6F4E" w:rsidRPr="00BF6F4E">
        <w:rPr>
          <w:rStyle w:val="FontStyle84"/>
          <w:rFonts w:ascii="Times New Roman" w:hAnsi="Times New Roman" w:cs="Times New Roman"/>
          <w:sz w:val="24"/>
          <w:szCs w:val="24"/>
        </w:rPr>
        <w:t xml:space="preserve"> 7010</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Графические символы. Сигнальные цвета и знаки безопасности. Зарегистрированные знаки безопасности</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[3] </w:t>
      </w:r>
      <w:r w:rsidRPr="00BF6F4E">
        <w:rPr>
          <w:rStyle w:val="FontStyle84"/>
          <w:rFonts w:ascii="Times New Roman" w:hAnsi="Times New Roman" w:cs="Times New Roman"/>
          <w:sz w:val="24"/>
          <w:szCs w:val="24"/>
          <w:lang w:val="en-US"/>
        </w:rPr>
        <w:t>ISO</w:t>
      </w:r>
      <w:r w:rsidR="00BF6F4E" w:rsidRPr="00BF6F4E">
        <w:rPr>
          <w:rStyle w:val="FontStyle84"/>
          <w:rFonts w:ascii="Times New Roman" w:hAnsi="Times New Roman" w:cs="Times New Roman"/>
          <w:sz w:val="24"/>
          <w:szCs w:val="24"/>
        </w:rPr>
        <w:t xml:space="preserve"> 9186-1</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Графические символы. Методы испытаний. Часть 1: Методы испытаний на понимание</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[4] </w:t>
      </w:r>
      <w:r w:rsidRPr="00BF6F4E">
        <w:rPr>
          <w:rStyle w:val="FontStyle84"/>
          <w:rFonts w:ascii="Times New Roman" w:hAnsi="Times New Roman" w:cs="Times New Roman"/>
          <w:sz w:val="24"/>
          <w:szCs w:val="24"/>
          <w:lang w:val="en-US"/>
        </w:rPr>
        <w:t>ISO</w:t>
      </w:r>
      <w:r w:rsidR="00BF6F4E" w:rsidRPr="00BF6F4E">
        <w:rPr>
          <w:rStyle w:val="FontStyle84"/>
          <w:rFonts w:ascii="Times New Roman" w:hAnsi="Times New Roman" w:cs="Times New Roman"/>
          <w:sz w:val="24"/>
          <w:szCs w:val="24"/>
        </w:rPr>
        <w:t xml:space="preserve"> 17398</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Цвета и знаки безопасности. Классификация, эксплуатация и долговечность знаков безопасности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[5] </w:t>
      </w:r>
      <w:r w:rsidRPr="00BF6F4E">
        <w:rPr>
          <w:rStyle w:val="FontStyle84"/>
          <w:rFonts w:ascii="Times New Roman" w:hAnsi="Times New Roman" w:cs="Times New Roman"/>
          <w:sz w:val="24"/>
          <w:szCs w:val="24"/>
          <w:lang w:val="en-US"/>
        </w:rPr>
        <w:t>ISO</w:t>
      </w:r>
      <w:r w:rsidR="00BF6F4E" w:rsidRPr="00BF6F4E">
        <w:rPr>
          <w:rStyle w:val="FontStyle84"/>
          <w:rFonts w:ascii="Times New Roman" w:hAnsi="Times New Roman" w:cs="Times New Roman"/>
          <w:sz w:val="24"/>
          <w:szCs w:val="24"/>
        </w:rPr>
        <w:t xml:space="preserve"> 80416-2</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Основные принципы разработки графических обозначений, применяемых на оборудовании. Часть 2: Форма и использование стрелок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[6] </w:t>
      </w:r>
      <w:r w:rsidRPr="00BF6F4E">
        <w:rPr>
          <w:rStyle w:val="FontStyle84"/>
          <w:rFonts w:ascii="Times New Roman" w:hAnsi="Times New Roman" w:cs="Times New Roman"/>
          <w:sz w:val="24"/>
          <w:szCs w:val="24"/>
          <w:lang w:val="en-US"/>
        </w:rPr>
        <w:t>ISO</w:t>
      </w:r>
      <w:r w:rsidRPr="00BF6F4E">
        <w:rPr>
          <w:rStyle w:val="FontStyle84"/>
          <w:rFonts w:ascii="Times New Roman" w:hAnsi="Times New Roman" w:cs="Times New Roman"/>
          <w:sz w:val="24"/>
          <w:szCs w:val="24"/>
        </w:rPr>
        <w:t>/</w:t>
      </w:r>
      <w:r w:rsidRPr="00BF6F4E">
        <w:rPr>
          <w:rStyle w:val="FontStyle84"/>
          <w:rFonts w:ascii="Times New Roman" w:hAnsi="Times New Roman" w:cs="Times New Roman"/>
          <w:sz w:val="24"/>
          <w:szCs w:val="24"/>
          <w:lang w:val="en-US"/>
        </w:rPr>
        <w:t>IEC</w:t>
      </w:r>
      <w:r w:rsidRPr="00BF6F4E">
        <w:rPr>
          <w:rStyle w:val="FontStyle84"/>
          <w:rFonts w:ascii="Times New Roman" w:hAnsi="Times New Roman" w:cs="Times New Roman"/>
          <w:sz w:val="24"/>
          <w:szCs w:val="24"/>
        </w:rPr>
        <w:t xml:space="preserve"> </w:t>
      </w:r>
      <w:r w:rsidRPr="00BF6F4E">
        <w:rPr>
          <w:rStyle w:val="FontStyle84"/>
          <w:rFonts w:ascii="Times New Roman" w:hAnsi="Times New Roman" w:cs="Times New Roman"/>
          <w:sz w:val="24"/>
          <w:szCs w:val="24"/>
          <w:lang w:val="en-US"/>
        </w:rPr>
        <w:t>Guide</w:t>
      </w:r>
      <w:r w:rsidR="00BF6F4E" w:rsidRPr="00BF6F4E">
        <w:rPr>
          <w:rStyle w:val="FontStyle84"/>
          <w:rFonts w:ascii="Times New Roman" w:hAnsi="Times New Roman" w:cs="Times New Roman"/>
          <w:sz w:val="24"/>
          <w:szCs w:val="24"/>
        </w:rPr>
        <w:t xml:space="preserve"> 14</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Информация о покупке товаров и услуг, предназначенных для потребителей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[7] </w:t>
      </w:r>
      <w:r w:rsidRPr="00BF6F4E">
        <w:rPr>
          <w:rStyle w:val="FontStyle84"/>
          <w:rFonts w:ascii="Times New Roman" w:hAnsi="Times New Roman" w:cs="Times New Roman"/>
          <w:sz w:val="24"/>
          <w:szCs w:val="24"/>
          <w:lang w:val="en-US"/>
        </w:rPr>
        <w:t>ISO</w:t>
      </w:r>
      <w:r w:rsidRPr="00BF6F4E">
        <w:rPr>
          <w:rStyle w:val="FontStyle84"/>
          <w:rFonts w:ascii="Times New Roman" w:hAnsi="Times New Roman" w:cs="Times New Roman"/>
          <w:sz w:val="24"/>
          <w:szCs w:val="24"/>
        </w:rPr>
        <w:t>/</w:t>
      </w:r>
      <w:r w:rsidRPr="00BF6F4E">
        <w:rPr>
          <w:rStyle w:val="FontStyle84"/>
          <w:rFonts w:ascii="Times New Roman" w:hAnsi="Times New Roman" w:cs="Times New Roman"/>
          <w:sz w:val="24"/>
          <w:szCs w:val="24"/>
          <w:lang w:val="en-US"/>
        </w:rPr>
        <w:t>IEC</w:t>
      </w:r>
      <w:r w:rsidRPr="00BF6F4E">
        <w:rPr>
          <w:rStyle w:val="FontStyle84"/>
          <w:rFonts w:ascii="Times New Roman" w:hAnsi="Times New Roman" w:cs="Times New Roman"/>
          <w:sz w:val="24"/>
          <w:szCs w:val="24"/>
        </w:rPr>
        <w:t xml:space="preserve"> </w:t>
      </w:r>
      <w:r w:rsidRPr="00BF6F4E">
        <w:rPr>
          <w:rStyle w:val="FontStyle84"/>
          <w:rFonts w:ascii="Times New Roman" w:hAnsi="Times New Roman" w:cs="Times New Roman"/>
          <w:sz w:val="24"/>
          <w:szCs w:val="24"/>
          <w:lang w:val="en-US"/>
        </w:rPr>
        <w:t>Guide</w:t>
      </w:r>
      <w:r w:rsidR="00BF6F4E" w:rsidRPr="00BF6F4E">
        <w:rPr>
          <w:rStyle w:val="FontStyle84"/>
          <w:rFonts w:ascii="Times New Roman" w:hAnsi="Times New Roman" w:cs="Times New Roman"/>
          <w:sz w:val="24"/>
          <w:szCs w:val="24"/>
        </w:rPr>
        <w:t xml:space="preserve"> 37</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Инструкция по использованию продуктов потребителями</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[8] </w:t>
      </w:r>
      <w:r w:rsidRPr="00BF6F4E">
        <w:rPr>
          <w:rStyle w:val="FontStyle84"/>
          <w:rFonts w:ascii="Times New Roman" w:hAnsi="Times New Roman" w:cs="Times New Roman"/>
          <w:sz w:val="24"/>
          <w:szCs w:val="24"/>
          <w:lang w:val="en-US"/>
        </w:rPr>
        <w:t>ISO</w:t>
      </w:r>
      <w:r w:rsidRPr="00BF6F4E">
        <w:rPr>
          <w:rStyle w:val="FontStyle84"/>
          <w:rFonts w:ascii="Times New Roman" w:hAnsi="Times New Roman" w:cs="Times New Roman"/>
          <w:sz w:val="24"/>
          <w:szCs w:val="24"/>
        </w:rPr>
        <w:t>/</w:t>
      </w:r>
      <w:r w:rsidRPr="00BF6F4E">
        <w:rPr>
          <w:rStyle w:val="FontStyle84"/>
          <w:rFonts w:ascii="Times New Roman" w:hAnsi="Times New Roman" w:cs="Times New Roman"/>
          <w:sz w:val="24"/>
          <w:szCs w:val="24"/>
          <w:lang w:val="en-US"/>
        </w:rPr>
        <w:t>IEC</w:t>
      </w:r>
      <w:r w:rsidRPr="00BF6F4E">
        <w:rPr>
          <w:rStyle w:val="FontStyle84"/>
          <w:rFonts w:ascii="Times New Roman" w:hAnsi="Times New Roman" w:cs="Times New Roman"/>
          <w:sz w:val="24"/>
          <w:szCs w:val="24"/>
        </w:rPr>
        <w:t xml:space="preserve"> </w:t>
      </w:r>
      <w:r w:rsidRPr="00BF6F4E">
        <w:rPr>
          <w:rStyle w:val="FontStyle84"/>
          <w:rFonts w:ascii="Times New Roman" w:hAnsi="Times New Roman" w:cs="Times New Roman"/>
          <w:sz w:val="24"/>
          <w:szCs w:val="24"/>
          <w:lang w:val="en-US"/>
        </w:rPr>
        <w:t>Guide</w:t>
      </w:r>
      <w:r w:rsidRPr="00BF6F4E">
        <w:rPr>
          <w:rStyle w:val="FontStyle84"/>
          <w:rFonts w:ascii="Times New Roman" w:hAnsi="Times New Roman" w:cs="Times New Roman"/>
          <w:sz w:val="24"/>
          <w:szCs w:val="24"/>
        </w:rPr>
        <w:t xml:space="preserve"> 51</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Аспекты безопасности. Руководящие указания по их включению в стандарты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[9] </w:t>
      </w:r>
      <w:r w:rsidRPr="00BF6F4E">
        <w:rPr>
          <w:rStyle w:val="FontStyle84"/>
          <w:rFonts w:ascii="Times New Roman" w:hAnsi="Times New Roman" w:cs="Times New Roman"/>
          <w:sz w:val="24"/>
          <w:szCs w:val="24"/>
          <w:lang w:val="en-US"/>
        </w:rPr>
        <w:t>ANSI</w:t>
      </w:r>
      <w:r w:rsidRPr="00BF6F4E">
        <w:rPr>
          <w:rStyle w:val="FontStyle84"/>
          <w:rFonts w:ascii="Times New Roman" w:hAnsi="Times New Roman" w:cs="Times New Roman"/>
          <w:sz w:val="24"/>
          <w:szCs w:val="24"/>
        </w:rPr>
        <w:t xml:space="preserve"> </w:t>
      </w:r>
      <w:r w:rsidRPr="00BF6F4E">
        <w:rPr>
          <w:rStyle w:val="FontStyle84"/>
          <w:rFonts w:ascii="Times New Roman" w:hAnsi="Times New Roman" w:cs="Times New Roman"/>
          <w:sz w:val="24"/>
          <w:szCs w:val="24"/>
          <w:lang w:val="en-US"/>
        </w:rPr>
        <w:t>Z</w:t>
      </w:r>
      <w:r w:rsidR="00BF6F4E" w:rsidRPr="00BF6F4E">
        <w:rPr>
          <w:rStyle w:val="FontStyle84"/>
          <w:rFonts w:ascii="Times New Roman" w:hAnsi="Times New Roman" w:cs="Times New Roman"/>
          <w:sz w:val="24"/>
          <w:szCs w:val="24"/>
        </w:rPr>
        <w:t>535.1</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Стандарт для цветов безопасности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[10] </w:t>
      </w:r>
      <w:r w:rsidRPr="00BF6F4E">
        <w:rPr>
          <w:rStyle w:val="FontStyle84"/>
          <w:rFonts w:ascii="Times New Roman" w:hAnsi="Times New Roman" w:cs="Times New Roman"/>
          <w:sz w:val="24"/>
          <w:szCs w:val="24"/>
          <w:lang w:val="en-US"/>
        </w:rPr>
        <w:t>DIN</w:t>
      </w:r>
      <w:r w:rsidR="00BF6F4E" w:rsidRPr="00BF6F4E">
        <w:rPr>
          <w:rStyle w:val="FontStyle84"/>
          <w:rFonts w:ascii="Times New Roman" w:hAnsi="Times New Roman" w:cs="Times New Roman"/>
          <w:sz w:val="24"/>
          <w:szCs w:val="24"/>
        </w:rPr>
        <w:t xml:space="preserve"> 6164</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 xml:space="preserve">Таблица цветов </w:t>
      </w:r>
      <w:r w:rsidRPr="00BF6F4E">
        <w:rPr>
          <w:rStyle w:val="FontStyle85"/>
          <w:rFonts w:ascii="Times New Roman" w:eastAsia="MS Mincho" w:hAnsi="Times New Roman" w:cs="Times New Roman"/>
          <w:i w:val="0"/>
          <w:sz w:val="24"/>
          <w:szCs w:val="24"/>
          <w:lang w:val="en-US"/>
        </w:rPr>
        <w:t>DIN</w:t>
      </w:r>
      <w:r w:rsidRPr="00BF6F4E">
        <w:rPr>
          <w:rStyle w:val="FontStyle85"/>
          <w:rFonts w:ascii="Times New Roman" w:eastAsia="MS Mincho" w:hAnsi="Times New Roman" w:cs="Times New Roman"/>
          <w:i w:val="0"/>
          <w:sz w:val="24"/>
          <w:szCs w:val="24"/>
        </w:rPr>
        <w:t xml:space="preserve">. Система основана на стандартном колориметрическом наблюдателе 2 ° </w:t>
      </w:r>
    </w:p>
    <w:p w:rsidR="00C405DC" w:rsidRPr="00BF6F4E" w:rsidRDefault="00C405DC" w:rsidP="00C405DC">
      <w:pPr>
        <w:pStyle w:val="Style29"/>
        <w:widowControl/>
        <w:ind w:firstLine="720"/>
        <w:jc w:val="both"/>
        <w:rPr>
          <w:rStyle w:val="FontStyle85"/>
          <w:rFonts w:ascii="Times New Roman" w:eastAsia="MS Mincho" w:hAnsi="Times New Roman" w:cs="Times New Roman"/>
          <w:i w:val="0"/>
          <w:sz w:val="24"/>
          <w:szCs w:val="24"/>
        </w:rPr>
      </w:pPr>
      <w:r w:rsidRPr="00BF6F4E">
        <w:rPr>
          <w:rStyle w:val="FontStyle84"/>
          <w:rFonts w:ascii="Times New Roman" w:hAnsi="Times New Roman" w:cs="Times New Roman"/>
          <w:sz w:val="24"/>
          <w:szCs w:val="24"/>
        </w:rPr>
        <w:t xml:space="preserve">[11] </w:t>
      </w:r>
      <w:r w:rsidRPr="00BF6F4E">
        <w:rPr>
          <w:rStyle w:val="FontStyle84"/>
          <w:rFonts w:ascii="Times New Roman" w:hAnsi="Times New Roman" w:cs="Times New Roman"/>
          <w:sz w:val="24"/>
          <w:szCs w:val="24"/>
          <w:lang w:val="en-US"/>
        </w:rPr>
        <w:t>JIS</w:t>
      </w:r>
      <w:r w:rsidRPr="00BF6F4E">
        <w:rPr>
          <w:rStyle w:val="FontStyle84"/>
          <w:rFonts w:ascii="Times New Roman" w:hAnsi="Times New Roman" w:cs="Times New Roman"/>
          <w:sz w:val="24"/>
          <w:szCs w:val="24"/>
        </w:rPr>
        <w:t xml:space="preserve"> </w:t>
      </w:r>
      <w:r w:rsidRPr="00BF6F4E">
        <w:rPr>
          <w:rStyle w:val="FontStyle84"/>
          <w:rFonts w:ascii="Times New Roman" w:hAnsi="Times New Roman" w:cs="Times New Roman"/>
          <w:sz w:val="24"/>
          <w:szCs w:val="24"/>
          <w:lang w:val="en-US"/>
        </w:rPr>
        <w:t>Z</w:t>
      </w:r>
      <w:r w:rsidR="00BF6F4E" w:rsidRPr="00BF6F4E">
        <w:rPr>
          <w:rStyle w:val="FontStyle84"/>
          <w:rFonts w:ascii="Times New Roman" w:hAnsi="Times New Roman" w:cs="Times New Roman"/>
          <w:sz w:val="24"/>
          <w:szCs w:val="24"/>
        </w:rPr>
        <w:t>9103</w:t>
      </w:r>
      <w:r w:rsidRPr="00BF6F4E">
        <w:rPr>
          <w:rStyle w:val="FontStyle84"/>
          <w:rFonts w:ascii="Times New Roman" w:hAnsi="Times New Roman" w:cs="Times New Roman"/>
          <w:i/>
          <w:sz w:val="24"/>
          <w:szCs w:val="24"/>
        </w:rPr>
        <w:t xml:space="preserve"> </w:t>
      </w:r>
      <w:r w:rsidRPr="00BF6F4E">
        <w:rPr>
          <w:rStyle w:val="FontStyle85"/>
          <w:rFonts w:ascii="Times New Roman" w:eastAsia="MS Mincho" w:hAnsi="Times New Roman" w:cs="Times New Roman"/>
          <w:i w:val="0"/>
          <w:sz w:val="24"/>
          <w:szCs w:val="24"/>
        </w:rPr>
        <w:t>Цвета безопасности. Общие технические условия</w:t>
      </w:r>
    </w:p>
    <w:p w:rsidR="00C405DC" w:rsidRPr="002D2084" w:rsidRDefault="00C405DC" w:rsidP="00C405DC">
      <w:pPr>
        <w:pStyle w:val="Style29"/>
        <w:widowControl/>
        <w:ind w:firstLine="720"/>
        <w:jc w:val="both"/>
        <w:rPr>
          <w:rStyle w:val="FontStyle85"/>
          <w:rFonts w:ascii="Times New Roman" w:eastAsia="MS Mincho" w:hAnsi="Times New Roman" w:cs="Times New Roman"/>
          <w:sz w:val="24"/>
          <w:szCs w:val="24"/>
        </w:rPr>
      </w:pPr>
      <w:r w:rsidRPr="00BF6F4E">
        <w:rPr>
          <w:rStyle w:val="FontStyle84"/>
          <w:rFonts w:ascii="Times New Roman" w:hAnsi="Times New Roman" w:cs="Times New Roman"/>
          <w:sz w:val="24"/>
          <w:szCs w:val="24"/>
        </w:rPr>
        <w:t xml:space="preserve">[12] </w:t>
      </w:r>
      <w:proofErr w:type="spellStart"/>
      <w:r w:rsidRPr="00BF6F4E">
        <w:rPr>
          <w:rStyle w:val="FontStyle84"/>
          <w:rFonts w:ascii="Times New Roman" w:hAnsi="Times New Roman" w:cs="Times New Roman"/>
          <w:sz w:val="24"/>
          <w:szCs w:val="24"/>
        </w:rPr>
        <w:t>Манселл</w:t>
      </w:r>
      <w:proofErr w:type="spellEnd"/>
      <w:r w:rsidRPr="00BF6F4E">
        <w:rPr>
          <w:rStyle w:val="FontStyle84"/>
          <w:rFonts w:ascii="Times New Roman" w:hAnsi="Times New Roman" w:cs="Times New Roman"/>
          <w:sz w:val="24"/>
          <w:szCs w:val="24"/>
        </w:rPr>
        <w:t>, Книга Цветов</w:t>
      </w:r>
    </w:p>
    <w:p w:rsidR="00C71336" w:rsidRPr="002D2084" w:rsidRDefault="00C71336" w:rsidP="007C458C">
      <w:pPr>
        <w:pStyle w:val="Style8"/>
        <w:ind w:firstLine="567"/>
        <w:jc w:val="both"/>
        <w:rPr>
          <w:rFonts w:ascii="Times New Roman" w:hAnsi="Times New Roman" w:cs="Times New Roman"/>
          <w:i/>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405DC" w:rsidRPr="00034C65" w:rsidRDefault="00C405DC" w:rsidP="007C458C">
      <w:pPr>
        <w:pStyle w:val="Style8"/>
        <w:ind w:firstLine="567"/>
        <w:jc w:val="both"/>
        <w:rPr>
          <w:rFonts w:ascii="Times New Roman" w:hAnsi="Times New Roman" w:cs="Times New Roman"/>
          <w:shd w:val="clear" w:color="auto" w:fill="FFFFFF"/>
        </w:rPr>
      </w:pPr>
    </w:p>
    <w:p w:rsidR="00C8605D" w:rsidRDefault="00C8605D" w:rsidP="007C458C">
      <w:pPr>
        <w:pStyle w:val="Style14"/>
        <w:widowControl/>
        <w:ind w:firstLine="567"/>
        <w:jc w:val="center"/>
        <w:rPr>
          <w:rStyle w:val="FontStyle38"/>
          <w:rFonts w:ascii="Times New Roman" w:hAnsi="Times New Roman" w:cs="Times New Roman"/>
          <w:color w:val="auto"/>
          <w:sz w:val="24"/>
          <w:szCs w:val="24"/>
          <w:lang w:eastAsia="en-US"/>
        </w:rPr>
      </w:pPr>
    </w:p>
    <w:p w:rsidR="003E14CC" w:rsidRPr="004F4EBB" w:rsidRDefault="003E14CC" w:rsidP="007C458C">
      <w:pPr>
        <w:pStyle w:val="Style14"/>
        <w:widowControl/>
        <w:ind w:firstLine="567"/>
        <w:jc w:val="both"/>
        <w:rPr>
          <w:rStyle w:val="FontStyle38"/>
          <w:rFonts w:ascii="Times New Roman" w:hAnsi="Times New Roman" w:cs="Times New Roman"/>
          <w:color w:val="auto"/>
          <w:sz w:val="24"/>
          <w:szCs w:val="24"/>
          <w:lang w:val="kk-KZ" w:eastAsia="en-US"/>
        </w:rPr>
      </w:pPr>
    </w:p>
    <w:p w:rsidR="00C062B3" w:rsidRDefault="00C062B3" w:rsidP="007C458C">
      <w:pPr>
        <w:suppressAutoHyphens/>
        <w:ind w:firstLine="567"/>
        <w:jc w:val="center"/>
        <w:rPr>
          <w:rFonts w:eastAsia="Times New Roman"/>
          <w:b/>
          <w:shd w:val="clear" w:color="auto" w:fill="FFFFFF"/>
          <w:lang w:val="kk-KZ" w:eastAsia="ru-RU"/>
        </w:rPr>
      </w:pPr>
    </w:p>
    <w:p w:rsidR="00DC71CA" w:rsidRDefault="00DC71CA" w:rsidP="00155B87">
      <w:pPr>
        <w:pStyle w:val="af0"/>
        <w:jc w:val="both"/>
        <w:rPr>
          <w:b/>
          <w:sz w:val="24"/>
          <w:szCs w:val="24"/>
          <w:shd w:val="clear" w:color="auto" w:fill="FFFFFF"/>
          <w:lang w:val="kk-KZ"/>
        </w:rPr>
      </w:pPr>
    </w:p>
    <w:p w:rsidR="00155B87" w:rsidRDefault="00155B87"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Default="002D2084" w:rsidP="00155B87">
      <w:pPr>
        <w:pStyle w:val="af0"/>
        <w:jc w:val="both"/>
        <w:rPr>
          <w:sz w:val="24"/>
          <w:szCs w:val="24"/>
        </w:rPr>
      </w:pPr>
    </w:p>
    <w:p w:rsidR="002D2084" w:rsidRPr="00733661" w:rsidRDefault="002D2084" w:rsidP="00155B87">
      <w:pPr>
        <w:pStyle w:val="af0"/>
        <w:jc w:val="both"/>
        <w:rPr>
          <w:sz w:val="24"/>
          <w:szCs w:val="24"/>
        </w:rPr>
      </w:pPr>
    </w:p>
    <w:p w:rsidR="007C6FB7" w:rsidRDefault="007C6FB7" w:rsidP="007C458C">
      <w:pPr>
        <w:pStyle w:val="af0"/>
        <w:ind w:firstLine="567"/>
        <w:jc w:val="both"/>
        <w:rPr>
          <w:sz w:val="24"/>
          <w:szCs w:val="24"/>
          <w:lang w:val="kk-KZ"/>
        </w:rPr>
      </w:pPr>
    </w:p>
    <w:p w:rsidR="00382FEF" w:rsidRPr="004F4EBB" w:rsidRDefault="00CA5882" w:rsidP="007C458C">
      <w:pPr>
        <w:tabs>
          <w:tab w:val="left" w:pos="1695"/>
        </w:tabs>
        <w:ind w:firstLine="567"/>
        <w:jc w:val="both"/>
        <w:rPr>
          <w:b/>
          <w:highlight w:val="yellow"/>
          <w:lang w:val="kk-KZ"/>
        </w:rPr>
      </w:pPr>
      <w:r>
        <w:rPr>
          <w:noProof/>
          <w:lang w:eastAsia="ru-RU"/>
        </w:rPr>
        <mc:AlternateContent>
          <mc:Choice Requires="wps">
            <w:drawing>
              <wp:anchor distT="4294967294" distB="4294967294" distL="114300" distR="114300" simplePos="0" relativeHeight="251752448" behindDoc="0" locked="0" layoutInCell="1" allowOverlap="1">
                <wp:simplePos x="0" y="0"/>
                <wp:positionH relativeFrom="column">
                  <wp:posOffset>-52705</wp:posOffset>
                </wp:positionH>
                <wp:positionV relativeFrom="paragraph">
                  <wp:posOffset>66674</wp:posOffset>
                </wp:positionV>
                <wp:extent cx="6110605" cy="0"/>
                <wp:effectExtent l="0" t="0" r="23495" b="19050"/>
                <wp:wrapNone/>
                <wp:docPr id="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752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5pt,5.25pt" to="47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RbL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"/>
            </w:pict>
          </mc:Fallback>
        </mc:AlternateContent>
      </w:r>
    </w:p>
    <w:p w:rsidR="00D87919" w:rsidRPr="004F4EBB" w:rsidRDefault="007C458C" w:rsidP="007C458C">
      <w:pPr>
        <w:ind w:firstLine="567"/>
        <w:rPr>
          <w:b/>
        </w:rPr>
      </w:pPr>
      <w:r w:rsidRPr="004F4EBB">
        <w:rPr>
          <w:b/>
        </w:rPr>
        <w:t>УДК 62-7(083.74) (476)</w:t>
      </w:r>
      <w:r w:rsidR="0042732C" w:rsidRPr="004F4EBB">
        <w:rPr>
          <w:b/>
        </w:rPr>
        <w:t xml:space="preserve"> </w:t>
      </w:r>
      <w:r w:rsidR="00052712" w:rsidRPr="004F4EBB">
        <w:rPr>
          <w:b/>
        </w:rPr>
        <w:t xml:space="preserve">                   </w:t>
      </w:r>
      <w:r w:rsidR="00382FEF" w:rsidRPr="004F4EBB">
        <w:rPr>
          <w:b/>
        </w:rPr>
        <w:t xml:space="preserve">             </w:t>
      </w:r>
      <w:r w:rsidR="0005352E" w:rsidRPr="004F4EBB">
        <w:rPr>
          <w:b/>
        </w:rPr>
        <w:t xml:space="preserve">     </w:t>
      </w:r>
      <w:r w:rsidR="00352A89" w:rsidRPr="004F4EBB">
        <w:rPr>
          <w:b/>
        </w:rPr>
        <w:t xml:space="preserve"> </w:t>
      </w:r>
      <w:r w:rsidR="00D87919" w:rsidRPr="004F4EBB">
        <w:rPr>
          <w:b/>
        </w:rPr>
        <w:t xml:space="preserve">                   </w:t>
      </w:r>
      <w:r w:rsidR="0042732C" w:rsidRPr="004F4EBB">
        <w:rPr>
          <w:b/>
        </w:rPr>
        <w:t xml:space="preserve">           </w:t>
      </w:r>
      <w:r w:rsidR="007C6FB7" w:rsidRPr="004F4EBB">
        <w:rPr>
          <w:b/>
        </w:rPr>
        <w:t xml:space="preserve">   </w:t>
      </w:r>
      <w:r w:rsidR="00D87919" w:rsidRPr="004F4EBB">
        <w:rPr>
          <w:b/>
        </w:rPr>
        <w:t xml:space="preserve">МКС </w:t>
      </w:r>
      <w:r w:rsidRPr="004F4EBB">
        <w:rPr>
          <w:b/>
        </w:rPr>
        <w:t>13</w:t>
      </w:r>
      <w:r w:rsidR="00D87919" w:rsidRPr="004F4EBB">
        <w:rPr>
          <w:b/>
        </w:rPr>
        <w:t>.</w:t>
      </w:r>
      <w:r w:rsidRPr="004F4EBB">
        <w:rPr>
          <w:b/>
        </w:rPr>
        <w:t>11</w:t>
      </w:r>
      <w:r w:rsidR="00D87919" w:rsidRPr="004F4EBB">
        <w:rPr>
          <w:b/>
        </w:rPr>
        <w:t>0 (</w:t>
      </w:r>
      <w:r w:rsidR="00D87919" w:rsidRPr="004F4EBB">
        <w:rPr>
          <w:b/>
          <w:lang w:val="en-US"/>
        </w:rPr>
        <w:t>IDT</w:t>
      </w:r>
      <w:r w:rsidR="00D87919" w:rsidRPr="004F4EBB">
        <w:rPr>
          <w:b/>
        </w:rPr>
        <w:t>)</w:t>
      </w:r>
    </w:p>
    <w:p w:rsidR="00382FEF" w:rsidRPr="004F4EBB" w:rsidRDefault="00382FEF" w:rsidP="007C458C">
      <w:pPr>
        <w:ind w:firstLine="567"/>
        <w:rPr>
          <w:b/>
        </w:rPr>
      </w:pPr>
    </w:p>
    <w:p w:rsidR="00382FEF" w:rsidRPr="005534E2" w:rsidRDefault="00382FEF" w:rsidP="007C458C">
      <w:pPr>
        <w:tabs>
          <w:tab w:val="left" w:pos="0"/>
        </w:tabs>
        <w:ind w:firstLine="567"/>
        <w:jc w:val="both"/>
        <w:rPr>
          <w:b/>
        </w:rPr>
      </w:pPr>
      <w:r w:rsidRPr="004F4EBB">
        <w:rPr>
          <w:b/>
        </w:rPr>
        <w:t xml:space="preserve">Ключевые слова: </w:t>
      </w:r>
      <w:r w:rsidR="005534E2" w:rsidRPr="005534E2">
        <w:rPr>
          <w:rStyle w:val="FontStyle81"/>
          <w:rFonts w:ascii="Times New Roman" w:eastAsia="Segoe UI" w:hAnsi="Times New Roman" w:cs="Times New Roman"/>
          <w:b w:val="0"/>
          <w:sz w:val="24"/>
          <w:szCs w:val="24"/>
          <w:lang w:eastAsia="en-US"/>
        </w:rPr>
        <w:t>Внимание</w:t>
      </w:r>
      <w:r w:rsidR="005534E2">
        <w:rPr>
          <w:rStyle w:val="FontStyle81"/>
          <w:rFonts w:ascii="Times New Roman" w:eastAsia="Segoe UI" w:hAnsi="Times New Roman" w:cs="Times New Roman"/>
          <w:b w:val="0"/>
          <w:sz w:val="24"/>
          <w:szCs w:val="24"/>
          <w:lang w:eastAsia="en-US"/>
        </w:rPr>
        <w:t>,</w:t>
      </w:r>
      <w:r w:rsidR="005534E2" w:rsidRPr="005534E2">
        <w:rPr>
          <w:rStyle w:val="FontStyle81"/>
          <w:rFonts w:ascii="Times New Roman" w:eastAsia="Segoe UI" w:hAnsi="Times New Roman" w:cs="Times New Roman"/>
          <w:sz w:val="24"/>
          <w:szCs w:val="24"/>
          <w:lang w:eastAsia="en-US"/>
        </w:rPr>
        <w:t xml:space="preserve"> </w:t>
      </w:r>
      <w:r w:rsidR="005534E2" w:rsidRPr="005534E2">
        <w:rPr>
          <w:rStyle w:val="FontStyle81"/>
          <w:rFonts w:ascii="Times New Roman" w:eastAsia="Segoe UI" w:hAnsi="Times New Roman" w:cs="Times New Roman"/>
          <w:b w:val="0"/>
          <w:sz w:val="24"/>
          <w:szCs w:val="24"/>
          <w:lang w:eastAsia="en-US"/>
        </w:rPr>
        <w:t>этикетка безопасности с комбинацией информации</w:t>
      </w:r>
      <w:r w:rsidR="005534E2">
        <w:rPr>
          <w:rStyle w:val="FontStyle81"/>
          <w:rFonts w:ascii="Times New Roman" w:eastAsia="Segoe UI" w:hAnsi="Times New Roman" w:cs="Times New Roman"/>
          <w:b w:val="0"/>
          <w:sz w:val="24"/>
          <w:szCs w:val="24"/>
          <w:lang w:eastAsia="en-US"/>
        </w:rPr>
        <w:t>,</w:t>
      </w:r>
      <w:r w:rsidR="005534E2" w:rsidRPr="005534E2">
        <w:rPr>
          <w:rStyle w:val="FontStyle81"/>
          <w:rFonts w:ascii="Times New Roman" w:eastAsia="Segoe UI" w:hAnsi="Times New Roman" w:cs="Times New Roman"/>
          <w:sz w:val="24"/>
          <w:szCs w:val="24"/>
          <w:lang w:eastAsia="en-US"/>
        </w:rPr>
        <w:t xml:space="preserve"> </w:t>
      </w:r>
      <w:r w:rsidR="005534E2">
        <w:rPr>
          <w:rStyle w:val="FontStyle81"/>
          <w:rFonts w:ascii="Times New Roman" w:eastAsia="Segoe UI" w:hAnsi="Times New Roman" w:cs="Times New Roman"/>
          <w:b w:val="0"/>
          <w:sz w:val="24"/>
          <w:szCs w:val="24"/>
          <w:lang w:eastAsia="en-US"/>
        </w:rPr>
        <w:t>о</w:t>
      </w:r>
      <w:r w:rsidR="005534E2" w:rsidRPr="005534E2">
        <w:rPr>
          <w:rStyle w:val="FontStyle81"/>
          <w:rFonts w:ascii="Times New Roman" w:eastAsia="Segoe UI" w:hAnsi="Times New Roman" w:cs="Times New Roman"/>
          <w:b w:val="0"/>
          <w:sz w:val="24"/>
          <w:szCs w:val="24"/>
          <w:lang w:eastAsia="en-US"/>
        </w:rPr>
        <w:t>пасность, вред</w:t>
      </w:r>
      <w:r w:rsidR="005534E2">
        <w:rPr>
          <w:rStyle w:val="FontStyle81"/>
          <w:rFonts w:ascii="Times New Roman" w:eastAsia="Segoe UI" w:hAnsi="Times New Roman" w:cs="Times New Roman"/>
          <w:b w:val="0"/>
          <w:sz w:val="24"/>
          <w:szCs w:val="24"/>
          <w:lang w:eastAsia="en-US"/>
        </w:rPr>
        <w:t>.</w:t>
      </w:r>
    </w:p>
    <w:p w:rsidR="005534E2" w:rsidRPr="005534E2" w:rsidRDefault="005534E2" w:rsidP="007C458C">
      <w:pPr>
        <w:tabs>
          <w:tab w:val="left" w:pos="0"/>
        </w:tabs>
        <w:ind w:firstLine="567"/>
        <w:jc w:val="both"/>
      </w:pPr>
    </w:p>
    <w:p w:rsidR="00382FEF" w:rsidRPr="004F4EBB" w:rsidRDefault="00CA5882" w:rsidP="007C458C">
      <w:pPr>
        <w:tabs>
          <w:tab w:val="left" w:pos="6489"/>
        </w:tabs>
        <w:ind w:firstLine="567"/>
        <w:jc w:val="both"/>
        <w:rPr>
          <w:b/>
        </w:rPr>
      </w:pPr>
      <w:r>
        <w:rPr>
          <w:noProof/>
          <w:lang w:eastAsia="ru-RU"/>
        </w:rPr>
        <mc:AlternateContent>
          <mc:Choice Requires="wps">
            <w:drawing>
              <wp:anchor distT="4294967294" distB="4294967294" distL="114300" distR="114300" simplePos="0" relativeHeight="251751424" behindDoc="0" locked="0" layoutInCell="1" allowOverlap="1">
                <wp:simplePos x="0" y="0"/>
                <wp:positionH relativeFrom="column">
                  <wp:posOffset>-52705</wp:posOffset>
                </wp:positionH>
                <wp:positionV relativeFrom="paragraph">
                  <wp:posOffset>161289</wp:posOffset>
                </wp:positionV>
                <wp:extent cx="6110605" cy="0"/>
                <wp:effectExtent l="0" t="0" r="23495" b="1905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751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utEQIAACkEAAAOAAAAZHJzL2Uyb0RvYy54bWysU82O2jAQvlfqO1i+QxIaW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"/>
            </w:pict>
          </mc:Fallback>
        </mc:AlternateContent>
      </w:r>
    </w:p>
    <w:p w:rsidR="00382FEF" w:rsidRPr="004F4EBB" w:rsidRDefault="00CA5882" w:rsidP="007C458C">
      <w:pPr>
        <w:tabs>
          <w:tab w:val="left" w:pos="1695"/>
        </w:tabs>
        <w:ind w:firstLine="567"/>
        <w:jc w:val="both"/>
        <w:rPr>
          <w:b/>
          <w:highlight w:val="yellow"/>
        </w:rPr>
      </w:pPr>
      <w:r>
        <w:rPr>
          <w:noProof/>
          <w:lang w:eastAsia="ru-RU"/>
        </w:rPr>
        <w:lastRenderedPageBreak/>
        <mc:AlternateContent>
          <mc:Choice Requires="wps">
            <w:drawing>
              <wp:anchor distT="4294967294" distB="4294967294" distL="114300" distR="114300" simplePos="0" relativeHeight="251754496" behindDoc="0" locked="0" layoutInCell="1" allowOverlap="1">
                <wp:simplePos x="0" y="0"/>
                <wp:positionH relativeFrom="column">
                  <wp:posOffset>-52705</wp:posOffset>
                </wp:positionH>
                <wp:positionV relativeFrom="paragraph">
                  <wp:posOffset>66674</wp:posOffset>
                </wp:positionV>
                <wp:extent cx="6110605" cy="0"/>
                <wp:effectExtent l="0" t="0" r="23495" b="19050"/>
                <wp:wrapNone/>
                <wp:docPr id="2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754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5pt,5.25pt" to="47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VW0FA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"/>
            </w:pict>
          </mc:Fallback>
        </mc:AlternateContent>
      </w:r>
    </w:p>
    <w:p w:rsidR="007C458C" w:rsidRPr="004F4EBB" w:rsidRDefault="007C458C" w:rsidP="007C458C">
      <w:pPr>
        <w:ind w:firstLine="567"/>
        <w:rPr>
          <w:b/>
        </w:rPr>
      </w:pPr>
      <w:r w:rsidRPr="004F4EBB">
        <w:rPr>
          <w:b/>
        </w:rPr>
        <w:t>УДК 62-7(083.74) (476)                                                                        МКС 13.110 (</w:t>
      </w:r>
      <w:r w:rsidRPr="004F4EBB">
        <w:rPr>
          <w:b/>
          <w:lang w:val="en-US"/>
        </w:rPr>
        <w:t>IDT</w:t>
      </w:r>
      <w:r w:rsidRPr="004F4EBB">
        <w:rPr>
          <w:b/>
        </w:rPr>
        <w:t>)</w:t>
      </w:r>
    </w:p>
    <w:p w:rsidR="007C458C" w:rsidRPr="004F4EBB" w:rsidRDefault="007C458C" w:rsidP="007C458C">
      <w:pPr>
        <w:ind w:firstLine="567"/>
        <w:rPr>
          <w:b/>
        </w:rPr>
      </w:pPr>
    </w:p>
    <w:p w:rsidR="005534E2" w:rsidRDefault="007C458C" w:rsidP="005534E2">
      <w:pPr>
        <w:tabs>
          <w:tab w:val="left" w:pos="0"/>
        </w:tabs>
        <w:ind w:firstLine="567"/>
        <w:jc w:val="both"/>
        <w:rPr>
          <w:b/>
        </w:rPr>
      </w:pPr>
      <w:r w:rsidRPr="004F4EBB">
        <w:rPr>
          <w:b/>
        </w:rPr>
        <w:t xml:space="preserve">Ключевые слова: </w:t>
      </w:r>
      <w:r w:rsidR="005534E2" w:rsidRPr="005534E2">
        <w:rPr>
          <w:rStyle w:val="FontStyle81"/>
          <w:rFonts w:ascii="Times New Roman" w:eastAsia="Segoe UI" w:hAnsi="Times New Roman" w:cs="Times New Roman"/>
          <w:b w:val="0"/>
          <w:sz w:val="24"/>
          <w:szCs w:val="24"/>
          <w:lang w:eastAsia="en-US"/>
        </w:rPr>
        <w:t>Внимание</w:t>
      </w:r>
      <w:r w:rsidR="005534E2">
        <w:rPr>
          <w:rStyle w:val="FontStyle81"/>
          <w:rFonts w:ascii="Times New Roman" w:eastAsia="Segoe UI" w:hAnsi="Times New Roman" w:cs="Times New Roman"/>
          <w:b w:val="0"/>
          <w:sz w:val="24"/>
          <w:szCs w:val="24"/>
          <w:lang w:eastAsia="en-US"/>
        </w:rPr>
        <w:t>,</w:t>
      </w:r>
      <w:r w:rsidR="005534E2" w:rsidRPr="005534E2">
        <w:rPr>
          <w:rStyle w:val="FontStyle81"/>
          <w:rFonts w:ascii="Times New Roman" w:eastAsia="Segoe UI" w:hAnsi="Times New Roman" w:cs="Times New Roman"/>
          <w:sz w:val="24"/>
          <w:szCs w:val="24"/>
          <w:lang w:eastAsia="en-US"/>
        </w:rPr>
        <w:t xml:space="preserve"> </w:t>
      </w:r>
      <w:r w:rsidR="005534E2" w:rsidRPr="005534E2">
        <w:rPr>
          <w:rStyle w:val="FontStyle81"/>
          <w:rFonts w:ascii="Times New Roman" w:eastAsia="Segoe UI" w:hAnsi="Times New Roman" w:cs="Times New Roman"/>
          <w:b w:val="0"/>
          <w:sz w:val="24"/>
          <w:szCs w:val="24"/>
          <w:lang w:eastAsia="en-US"/>
        </w:rPr>
        <w:t>этикетка безопасности с комбинацией информации</w:t>
      </w:r>
      <w:r w:rsidR="005534E2">
        <w:rPr>
          <w:rStyle w:val="FontStyle81"/>
          <w:rFonts w:ascii="Times New Roman" w:eastAsia="Segoe UI" w:hAnsi="Times New Roman" w:cs="Times New Roman"/>
          <w:b w:val="0"/>
          <w:sz w:val="24"/>
          <w:szCs w:val="24"/>
          <w:lang w:eastAsia="en-US"/>
        </w:rPr>
        <w:t>,</w:t>
      </w:r>
      <w:r w:rsidR="005534E2" w:rsidRPr="005534E2">
        <w:rPr>
          <w:rStyle w:val="FontStyle81"/>
          <w:rFonts w:ascii="Times New Roman" w:eastAsia="Segoe UI" w:hAnsi="Times New Roman" w:cs="Times New Roman"/>
          <w:sz w:val="24"/>
          <w:szCs w:val="24"/>
          <w:lang w:eastAsia="en-US"/>
        </w:rPr>
        <w:t xml:space="preserve"> </w:t>
      </w:r>
      <w:r w:rsidR="005534E2">
        <w:rPr>
          <w:rStyle w:val="FontStyle81"/>
          <w:rFonts w:ascii="Times New Roman" w:eastAsia="Segoe UI" w:hAnsi="Times New Roman" w:cs="Times New Roman"/>
          <w:b w:val="0"/>
          <w:sz w:val="24"/>
          <w:szCs w:val="24"/>
          <w:lang w:eastAsia="en-US"/>
        </w:rPr>
        <w:t>о</w:t>
      </w:r>
      <w:r w:rsidR="005534E2" w:rsidRPr="005534E2">
        <w:rPr>
          <w:rStyle w:val="FontStyle81"/>
          <w:rFonts w:ascii="Times New Roman" w:eastAsia="Segoe UI" w:hAnsi="Times New Roman" w:cs="Times New Roman"/>
          <w:b w:val="0"/>
          <w:sz w:val="24"/>
          <w:szCs w:val="24"/>
          <w:lang w:eastAsia="en-US"/>
        </w:rPr>
        <w:t>пасность, вред</w:t>
      </w:r>
      <w:r w:rsidR="005534E2">
        <w:rPr>
          <w:rStyle w:val="FontStyle81"/>
          <w:rFonts w:ascii="Times New Roman" w:eastAsia="Segoe UI" w:hAnsi="Times New Roman" w:cs="Times New Roman"/>
          <w:b w:val="0"/>
          <w:sz w:val="24"/>
          <w:szCs w:val="24"/>
          <w:lang w:eastAsia="en-US"/>
        </w:rPr>
        <w:t>.</w:t>
      </w:r>
    </w:p>
    <w:p w:rsidR="008D7471" w:rsidRPr="004F4EBB" w:rsidRDefault="00CA5882" w:rsidP="007C458C">
      <w:pPr>
        <w:tabs>
          <w:tab w:val="left" w:pos="0"/>
        </w:tabs>
        <w:ind w:firstLine="567"/>
        <w:jc w:val="both"/>
        <w:rPr>
          <w:b/>
        </w:rPr>
      </w:pPr>
      <w:r>
        <w:rPr>
          <w:noProof/>
          <w:lang w:eastAsia="ru-RU"/>
        </w:rPr>
        <mc:AlternateContent>
          <mc:Choice Requires="wps">
            <w:drawing>
              <wp:anchor distT="4294967294" distB="4294967294" distL="114300" distR="114300" simplePos="0" relativeHeight="251753472" behindDoc="0" locked="0" layoutInCell="1" allowOverlap="1">
                <wp:simplePos x="0" y="0"/>
                <wp:positionH relativeFrom="column">
                  <wp:posOffset>-52705</wp:posOffset>
                </wp:positionH>
                <wp:positionV relativeFrom="paragraph">
                  <wp:posOffset>161289</wp:posOffset>
                </wp:positionV>
                <wp:extent cx="6110605" cy="0"/>
                <wp:effectExtent l="0" t="0" r="23495" b="19050"/>
                <wp:wrapNone/>
                <wp:docPr id="2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753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5pt,12.7pt" to="4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"/>
            </w:pict>
          </mc:Fallback>
        </mc:AlternateContent>
      </w:r>
    </w:p>
    <w:p w:rsidR="00C85F68" w:rsidRPr="004F4EBB" w:rsidRDefault="00C85F68" w:rsidP="007C458C">
      <w:pPr>
        <w:ind w:firstLine="567"/>
        <w:jc w:val="both"/>
      </w:pPr>
    </w:p>
    <w:p w:rsidR="00382FEF" w:rsidRPr="004F4EBB" w:rsidRDefault="00382FEF" w:rsidP="007C458C">
      <w:pPr>
        <w:ind w:left="567"/>
        <w:jc w:val="both"/>
      </w:pPr>
      <w:r w:rsidRPr="004F4EBB">
        <w:t>РАЗРАБОТЧИК:</w:t>
      </w:r>
    </w:p>
    <w:p w:rsidR="00382FEF" w:rsidRPr="004F4EBB" w:rsidRDefault="00382FEF" w:rsidP="007C458C">
      <w:pPr>
        <w:ind w:left="567"/>
        <w:jc w:val="both"/>
      </w:pPr>
      <w:r w:rsidRPr="004F4EBB">
        <w:t xml:space="preserve">Республиканское государственное предприятие «Казахстанский институт стандартизации и сертификации» Комитета технического регулирования и метрологии Министерства </w:t>
      </w:r>
      <w:r w:rsidR="007C458C" w:rsidRPr="004F4EBB">
        <w:t>торговли и интеграции</w:t>
      </w:r>
      <w:r w:rsidRPr="004F4EBB">
        <w:t xml:space="preserve"> Республики Казахстан</w:t>
      </w:r>
    </w:p>
    <w:p w:rsidR="00382FEF" w:rsidRDefault="00382FEF" w:rsidP="007C458C">
      <w:pPr>
        <w:ind w:firstLine="567"/>
        <w:jc w:val="both"/>
      </w:pPr>
    </w:p>
    <w:p w:rsidR="00A3004E" w:rsidRPr="004F4EBB" w:rsidRDefault="00A3004E" w:rsidP="007C458C">
      <w:pPr>
        <w:ind w:firstLine="567"/>
        <w:jc w:val="both"/>
      </w:pPr>
    </w:p>
    <w:p w:rsidR="00382FEF" w:rsidRPr="004F4EBB" w:rsidRDefault="00382FEF" w:rsidP="007C458C">
      <w:pPr>
        <w:ind w:firstLine="567"/>
        <w:jc w:val="both"/>
      </w:pPr>
      <w:r w:rsidRPr="004F4EBB">
        <w:t>Заместитель генерального директора</w:t>
      </w:r>
    </w:p>
    <w:p w:rsidR="00382FEF" w:rsidRPr="004F4EBB" w:rsidRDefault="00382FEF" w:rsidP="007C458C">
      <w:pPr>
        <w:ind w:firstLine="567"/>
        <w:jc w:val="both"/>
      </w:pPr>
      <w:r w:rsidRPr="004F4EBB">
        <w:t>РГП «Казахстанский институт</w:t>
      </w:r>
    </w:p>
    <w:p w:rsidR="00382FEF" w:rsidRPr="004F4EBB" w:rsidRDefault="00382FEF" w:rsidP="007C458C">
      <w:pPr>
        <w:tabs>
          <w:tab w:val="left" w:pos="7797"/>
        </w:tabs>
        <w:ind w:firstLine="567"/>
        <w:jc w:val="both"/>
        <w:rPr>
          <w:lang w:val="kk-KZ"/>
        </w:rPr>
      </w:pPr>
      <w:r w:rsidRPr="004F4EBB">
        <w:t>стандартизации</w:t>
      </w:r>
      <w:r w:rsidR="0005352E" w:rsidRPr="004F4EBB">
        <w:t xml:space="preserve"> </w:t>
      </w:r>
      <w:r w:rsidRPr="004F4EBB">
        <w:t>и сертифик</w:t>
      </w:r>
      <w:r w:rsidR="0005352E" w:rsidRPr="004F4EBB">
        <w:t xml:space="preserve">ации»             </w:t>
      </w:r>
      <w:r w:rsidR="00E31BD4" w:rsidRPr="004F4EBB">
        <w:t xml:space="preserve">              </w:t>
      </w:r>
      <w:r w:rsidR="00E31BD4" w:rsidRPr="004F4EBB">
        <w:rPr>
          <w:lang w:val="kk-KZ"/>
        </w:rPr>
        <w:t xml:space="preserve"> </w:t>
      </w:r>
      <w:r w:rsidRPr="004F4EBB">
        <w:t xml:space="preserve">                                  </w:t>
      </w:r>
      <w:r w:rsidR="00685890" w:rsidRPr="004F4EBB">
        <w:t xml:space="preserve"> </w:t>
      </w:r>
      <w:r w:rsidR="00DE0186">
        <w:rPr>
          <w:lang w:val="kk-KZ"/>
        </w:rPr>
        <w:t>Е. Амирханова</w:t>
      </w:r>
    </w:p>
    <w:p w:rsidR="00382FEF" w:rsidRPr="004F4EBB" w:rsidRDefault="00382FEF" w:rsidP="007C458C">
      <w:pPr>
        <w:ind w:firstLine="567"/>
        <w:jc w:val="both"/>
      </w:pPr>
    </w:p>
    <w:p w:rsidR="00382FEF" w:rsidRPr="004F4EBB" w:rsidRDefault="00382FEF" w:rsidP="007C458C">
      <w:pPr>
        <w:ind w:firstLine="567"/>
        <w:jc w:val="both"/>
      </w:pPr>
    </w:p>
    <w:p w:rsidR="00382FEF" w:rsidRPr="004F4EBB" w:rsidRDefault="00382FEF" w:rsidP="007C458C">
      <w:pPr>
        <w:ind w:firstLine="567"/>
        <w:jc w:val="both"/>
      </w:pPr>
      <w:r w:rsidRPr="004F4EBB">
        <w:t xml:space="preserve">Руководитель </w:t>
      </w:r>
    </w:p>
    <w:p w:rsidR="00382FEF" w:rsidRPr="004F4EBB" w:rsidRDefault="00382FEF" w:rsidP="007C458C">
      <w:pPr>
        <w:ind w:firstLine="567"/>
        <w:jc w:val="both"/>
      </w:pPr>
      <w:r w:rsidRPr="004F4EBB">
        <w:t xml:space="preserve">технического секретариата                                                 </w:t>
      </w:r>
      <w:r w:rsidR="0005352E" w:rsidRPr="004F4EBB">
        <w:t xml:space="preserve">                     </w:t>
      </w:r>
      <w:r w:rsidR="00685890" w:rsidRPr="004F4EBB">
        <w:t xml:space="preserve">    </w:t>
      </w:r>
      <w:r w:rsidRPr="004F4EBB">
        <w:t>М. Умаров</w:t>
      </w:r>
    </w:p>
    <w:p w:rsidR="00382FEF" w:rsidRPr="004F4EBB" w:rsidRDefault="00382FEF" w:rsidP="007C458C">
      <w:pPr>
        <w:ind w:firstLine="567"/>
        <w:jc w:val="both"/>
      </w:pPr>
    </w:p>
    <w:p w:rsidR="00382FEF" w:rsidRPr="004F4EBB" w:rsidRDefault="00382FEF" w:rsidP="007C458C">
      <w:pPr>
        <w:ind w:firstLine="567"/>
        <w:jc w:val="both"/>
      </w:pPr>
    </w:p>
    <w:p w:rsidR="00382FEF" w:rsidRPr="004F4EBB" w:rsidRDefault="00C3433D" w:rsidP="007C458C">
      <w:pPr>
        <w:ind w:firstLine="567"/>
        <w:jc w:val="both"/>
        <w:rPr>
          <w:b/>
        </w:rPr>
      </w:pPr>
      <w:r w:rsidRPr="004F4EBB">
        <w:t>Специалист</w:t>
      </w:r>
      <w:r w:rsidR="00382FEF" w:rsidRPr="004F4EBB">
        <w:t xml:space="preserve">                                                                                 </w:t>
      </w:r>
      <w:r w:rsidRPr="004F4EBB">
        <w:t xml:space="preserve">                </w:t>
      </w:r>
      <w:r w:rsidR="00186C58" w:rsidRPr="004F4EBB">
        <w:t xml:space="preserve"> У. </w:t>
      </w:r>
      <w:proofErr w:type="spellStart"/>
      <w:r w:rsidR="00186C58" w:rsidRPr="004F4EBB">
        <w:t>Нурпейсова</w:t>
      </w:r>
      <w:proofErr w:type="spellEnd"/>
    </w:p>
    <w:sectPr w:rsidR="00382FEF" w:rsidRPr="004F4EBB" w:rsidSect="007C458C">
      <w:headerReference w:type="even" r:id="rId65"/>
      <w:headerReference w:type="default" r:id="rId66"/>
      <w:footerReference w:type="even" r:id="rId67"/>
      <w:footerReference w:type="default" r:id="rId68"/>
      <w:headerReference w:type="first" r:id="rId69"/>
      <w:footerReference w:type="first" r:id="rId70"/>
      <w:pgSz w:w="11906" w:h="16838"/>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D78" w:rsidRDefault="00EB6D78" w:rsidP="00BE2B96">
      <w:r>
        <w:separator/>
      </w:r>
    </w:p>
  </w:endnote>
  <w:endnote w:type="continuationSeparator" w:id="0">
    <w:p w:rsidR="00EB6D78" w:rsidRDefault="00EB6D78" w:rsidP="00BE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Raavi">
    <w:panose1 w:val="020B0502040204020203"/>
    <w:charset w:val="01"/>
    <w:family w:val="roman"/>
    <w:notTrueType/>
    <w:pitch w:val="variable"/>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haroni">
    <w:panose1 w:val="02010803020104030203"/>
    <w:charset w:val="00"/>
    <w:family w:val="auto"/>
    <w:pitch w:val="variable"/>
    <w:sig w:usb0="00000803" w:usb1="00000000" w:usb2="00000000" w:usb3="00000000" w:csb0="00000021" w:csb1="00000000"/>
  </w:font>
  <w:font w:name="Palatino Linotype">
    <w:panose1 w:val="02040502050505030304"/>
    <w:charset w:val="CC"/>
    <w:family w:val="roman"/>
    <w:pitch w:val="variable"/>
    <w:sig w:usb0="E0000287" w:usb1="40000013"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Pr="00C27B26" w:rsidRDefault="00AA7250" w:rsidP="00C27B26">
    <w:pPr>
      <w:pStyle w:val="a3"/>
      <w:tabs>
        <w:tab w:val="clear" w:pos="4677"/>
        <w:tab w:val="clear" w:pos="9355"/>
        <w:tab w:val="left" w:pos="837"/>
      </w:tabs>
      <w:rPr>
        <w:rFonts w:ascii="Times New Roman" w:hAnsi="Times New Roman" w:cs="Times New Roman"/>
        <w:sz w:val="24"/>
        <w:szCs w:val="28"/>
      </w:rPr>
    </w:pPr>
    <w:r>
      <w:rPr>
        <w:rFonts w:ascii="Times New Roman" w:hAnsi="Times New Roman" w:cs="Times New Roman"/>
        <w:sz w:val="24"/>
        <w:szCs w:val="28"/>
      </w:rPr>
      <w:t xml:space="preserve">  </w:t>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Pr>
        <w:rFonts w:ascii="Times New Roman" w:hAnsi="Times New Roman" w:cs="Times New Roman"/>
        <w:sz w:val="24"/>
        <w:szCs w:val="28"/>
      </w:rPr>
      <w:tab/>
    </w:r>
    <w:r w:rsidRPr="003205CD">
      <w:rPr>
        <w:rFonts w:ascii="Times New Roman" w:hAnsi="Times New Roman" w:cs="Times New Roman"/>
        <w:sz w:val="24"/>
        <w:szCs w:val="28"/>
      </w:rPr>
      <w:fldChar w:fldCharType="begin"/>
    </w:r>
    <w:r w:rsidRPr="003205CD">
      <w:rPr>
        <w:rFonts w:ascii="Times New Roman" w:hAnsi="Times New Roman" w:cs="Times New Roman"/>
        <w:sz w:val="24"/>
        <w:szCs w:val="28"/>
      </w:rPr>
      <w:instrText>PAGE   \* MERGEFORMAT</w:instrText>
    </w:r>
    <w:r w:rsidRPr="003205CD">
      <w:rPr>
        <w:rFonts w:ascii="Times New Roman" w:hAnsi="Times New Roman" w:cs="Times New Roman"/>
        <w:sz w:val="24"/>
        <w:szCs w:val="28"/>
      </w:rPr>
      <w:fldChar w:fldCharType="separate"/>
    </w:r>
    <w:r w:rsidR="004543DF">
      <w:rPr>
        <w:rFonts w:ascii="Times New Roman" w:hAnsi="Times New Roman" w:cs="Times New Roman"/>
        <w:noProof/>
        <w:sz w:val="24"/>
        <w:szCs w:val="28"/>
      </w:rPr>
      <w:t>6</w:t>
    </w:r>
    <w:r w:rsidRPr="003205CD">
      <w:rPr>
        <w:rFonts w:ascii="Times New Roman" w:hAnsi="Times New Roman" w:cs="Times New Roman"/>
        <w:noProof/>
        <w:sz w:val="24"/>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Pr="00C27B26" w:rsidRDefault="00AA7250" w:rsidP="00C8605D">
    <w:pPr>
      <w:pStyle w:val="a3"/>
      <w:rPr>
        <w:rFonts w:ascii="Times New Roman" w:hAnsi="Times New Roman" w:cs="Times New Roman"/>
        <w:sz w:val="24"/>
        <w:szCs w:val="24"/>
      </w:rPr>
    </w:pPr>
    <w:r w:rsidRPr="00C27B26">
      <w:rPr>
        <w:rFonts w:ascii="Times New Roman" w:hAnsi="Times New Roman" w:cs="Times New Roman"/>
        <w:sz w:val="24"/>
        <w:szCs w:val="24"/>
      </w:rPr>
      <w:fldChar w:fldCharType="begin"/>
    </w:r>
    <w:r w:rsidRPr="00C27B26">
      <w:rPr>
        <w:rFonts w:ascii="Times New Roman" w:hAnsi="Times New Roman" w:cs="Times New Roman"/>
        <w:sz w:val="24"/>
        <w:szCs w:val="24"/>
      </w:rPr>
      <w:instrText>PAGE   \* MERGEFORMAT</w:instrText>
    </w:r>
    <w:r w:rsidRPr="00C27B26">
      <w:rPr>
        <w:rFonts w:ascii="Times New Roman" w:hAnsi="Times New Roman" w:cs="Times New Roman"/>
        <w:sz w:val="24"/>
        <w:szCs w:val="24"/>
      </w:rPr>
      <w:fldChar w:fldCharType="separate"/>
    </w:r>
    <w:r w:rsidR="004543DF">
      <w:rPr>
        <w:rFonts w:ascii="Times New Roman" w:hAnsi="Times New Roman" w:cs="Times New Roman"/>
        <w:noProof/>
        <w:sz w:val="24"/>
        <w:szCs w:val="24"/>
      </w:rPr>
      <w:t>7</w:t>
    </w:r>
    <w:r w:rsidRPr="00C27B26">
      <w:rPr>
        <w:rFonts w:ascii="Times New Roman" w:hAnsi="Times New Roman" w:cs="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Default="00AA7250" w:rsidP="00C8605D">
    <w:pPr>
      <w:pStyle w:val="a3"/>
      <w:rPr>
        <w:rFonts w:ascii="Times New Roman" w:hAnsi="Times New Roman" w:cs="Times New Roman"/>
        <w:b/>
        <w:sz w:val="24"/>
      </w:rPr>
    </w:pPr>
    <w:r>
      <w:rPr>
        <w:rFonts w:ascii="Times New Roman" w:hAnsi="Times New Roman" w:cs="Times New Roman"/>
        <w:b/>
        <w:noProof/>
        <w:sz w:val="24"/>
        <w:lang w:eastAsia="ru-RU"/>
      </w:rPr>
      <mc:AlternateContent>
        <mc:Choice Requires="wps">
          <w:drawing>
            <wp:anchor distT="0" distB="0" distL="114300" distR="114300" simplePos="0" relativeHeight="251658240" behindDoc="0" locked="0" layoutInCell="1" allowOverlap="1" wp14:anchorId="502E57FE" wp14:editId="1CF27BE6">
              <wp:simplePos x="0" y="0"/>
              <wp:positionH relativeFrom="column">
                <wp:posOffset>17145</wp:posOffset>
              </wp:positionH>
              <wp:positionV relativeFrom="paragraph">
                <wp:posOffset>-29210</wp:posOffset>
              </wp:positionV>
              <wp:extent cx="5840730" cy="6985"/>
              <wp:effectExtent l="0" t="0" r="26670" b="31115"/>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073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1.35pt;margin-top:-2.3pt;width:459.9pt;height:.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RcYKgIAAEgEAAAOAAAAZHJzL2Uyb0RvYy54bWysVMGO2jAQvVfqP1i+QxI2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"/>
          </w:pict>
        </mc:Fallback>
      </mc:AlternateContent>
    </w:r>
    <w:r w:rsidRPr="00DD5E89">
      <w:rPr>
        <w:rFonts w:ascii="Times New Roman" w:hAnsi="Times New Roman" w:cs="Times New Roman"/>
        <w:b/>
        <w:sz w:val="24"/>
      </w:rPr>
      <w:t>Проект,</w:t>
    </w:r>
    <w:r w:rsidRPr="00DD5E89">
      <w:rPr>
        <w:rFonts w:ascii="Times New Roman" w:hAnsi="Times New Roman" w:cs="Times New Roman"/>
        <w:b/>
        <w:sz w:val="24"/>
        <w:lang w:val="en-US"/>
      </w:rPr>
      <w:t xml:space="preserve"> </w:t>
    </w:r>
    <w:r w:rsidRPr="00DD5E89">
      <w:rPr>
        <w:rFonts w:ascii="Times New Roman" w:hAnsi="Times New Roman" w:cs="Times New Roman"/>
        <w:b/>
        <w:sz w:val="24"/>
      </w:rPr>
      <w:t xml:space="preserve">редакция </w:t>
    </w:r>
    <w:r>
      <w:rPr>
        <w:rFonts w:ascii="Times New Roman" w:hAnsi="Times New Roman" w:cs="Times New Roman"/>
        <w:b/>
        <w:sz w:val="24"/>
        <w:lang w:val="en-US"/>
      </w:rPr>
      <w:t>1</w:t>
    </w:r>
    <w:r w:rsidRPr="00DD5E89">
      <w:rPr>
        <w:rFonts w:ascii="Times New Roman" w:hAnsi="Times New Roman" w:cs="Times New Roman"/>
        <w:b/>
        <w:sz w:val="24"/>
      </w:rPr>
      <w:t xml:space="preserve">                                                                                                                      </w:t>
    </w:r>
  </w:p>
  <w:p w:rsidR="00AA7250" w:rsidRPr="00C27B26" w:rsidRDefault="00AA7250" w:rsidP="00C8605D">
    <w:pPr>
      <w:pStyle w:val="a3"/>
      <w:rPr>
        <w:rFonts w:ascii="Times New Roman" w:hAnsi="Times New Roman" w:cs="Times New Roman"/>
        <w:sz w:val="24"/>
      </w:rPr>
    </w:pPr>
    <w:r w:rsidRPr="003205CD">
      <w:rPr>
        <w:rFonts w:ascii="Times New Roman" w:hAnsi="Times New Roman" w:cs="Times New Roman"/>
        <w:sz w:val="24"/>
      </w:rPr>
      <w:fldChar w:fldCharType="begin"/>
    </w:r>
    <w:r w:rsidRPr="003205CD">
      <w:rPr>
        <w:rFonts w:ascii="Times New Roman" w:hAnsi="Times New Roman" w:cs="Times New Roman"/>
        <w:sz w:val="24"/>
      </w:rPr>
      <w:instrText>PAGE   \* MERGEFORMAT</w:instrText>
    </w:r>
    <w:r w:rsidRPr="003205CD">
      <w:rPr>
        <w:rFonts w:ascii="Times New Roman" w:hAnsi="Times New Roman" w:cs="Times New Roman"/>
        <w:sz w:val="24"/>
      </w:rPr>
      <w:fldChar w:fldCharType="separate"/>
    </w:r>
    <w:r w:rsidR="004543DF">
      <w:rPr>
        <w:rFonts w:ascii="Times New Roman" w:hAnsi="Times New Roman" w:cs="Times New Roman"/>
        <w:noProof/>
        <w:sz w:val="24"/>
      </w:rPr>
      <w:t>1</w:t>
    </w:r>
    <w:r w:rsidRPr="003205CD">
      <w:rPr>
        <w:rFonts w:ascii="Times New Roman" w:hAnsi="Times New Roman" w:cs="Times New Roman"/>
        <w:noProof/>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D78" w:rsidRDefault="00EB6D78" w:rsidP="00BE2B96">
      <w:r>
        <w:separator/>
      </w:r>
    </w:p>
  </w:footnote>
  <w:footnote w:type="continuationSeparator" w:id="0">
    <w:p w:rsidR="00EB6D78" w:rsidRDefault="00EB6D78" w:rsidP="00BE2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Pr="00ED75B3" w:rsidRDefault="00AA7250" w:rsidP="00191709">
    <w:pPr>
      <w:pStyle w:val="a6"/>
      <w:rPr>
        <w:b/>
        <w:lang w:val="kk-KZ"/>
      </w:rPr>
    </w:pPr>
    <w:r>
      <w:rPr>
        <w:b/>
      </w:rPr>
      <w:tab/>
    </w:r>
    <w:r>
      <w:rPr>
        <w:b/>
      </w:rPr>
      <w:tab/>
    </w:r>
    <w:proofErr w:type="gramStart"/>
    <w:r w:rsidRPr="00ED75B3">
      <w:rPr>
        <w:b/>
      </w:rPr>
      <w:t>СТ</w:t>
    </w:r>
    <w:proofErr w:type="gramEnd"/>
    <w:r w:rsidRPr="00784523">
      <w:rPr>
        <w:b/>
      </w:rPr>
      <w:t xml:space="preserve"> </w:t>
    </w:r>
    <w:r w:rsidRPr="00ED75B3">
      <w:rPr>
        <w:b/>
      </w:rPr>
      <w:t>РК</w:t>
    </w:r>
    <w:r w:rsidRPr="00784523">
      <w:rPr>
        <w:b/>
      </w:rPr>
      <w:t xml:space="preserve"> </w:t>
    </w:r>
    <w:r>
      <w:rPr>
        <w:b/>
        <w:lang w:val="en-US"/>
      </w:rPr>
      <w:t>ISO</w:t>
    </w:r>
    <w:r>
      <w:rPr>
        <w:b/>
      </w:rPr>
      <w:t xml:space="preserve"> </w:t>
    </w:r>
    <w:r w:rsidRPr="00F06F4F">
      <w:rPr>
        <w:b/>
      </w:rPr>
      <w:t>3864</w:t>
    </w:r>
    <w:r>
      <w:rPr>
        <w:b/>
        <w:lang w:val="kk-KZ"/>
      </w:rPr>
      <w:t>-</w:t>
    </w:r>
    <w:r w:rsidRPr="00F06F4F">
      <w:rPr>
        <w:b/>
      </w:rPr>
      <w:t>2</w:t>
    </w:r>
    <w:r>
      <w:rPr>
        <w:b/>
      </w:rPr>
      <w:t>-20</w:t>
    </w:r>
    <w:r w:rsidRPr="00F06F4F">
      <w:rPr>
        <w:b/>
      </w:rPr>
      <w:t>2</w:t>
    </w:r>
    <w:r w:rsidRPr="00D15C58">
      <w:rPr>
        <w:b/>
      </w:rPr>
      <w:t>_</w:t>
    </w:r>
    <w:r w:rsidRPr="00784523">
      <w:rPr>
        <w:b/>
      </w:rPr>
      <w:t xml:space="preserve"> </w:t>
    </w:r>
  </w:p>
  <w:p w:rsidR="00AA7250" w:rsidRDefault="00AA7250" w:rsidP="00191709">
    <w:pPr>
      <w:pStyle w:val="a6"/>
      <w:rPr>
        <w:i/>
      </w:rPr>
    </w:pPr>
    <w:r>
      <w:rPr>
        <w:i/>
        <w:lang w:val="kk-KZ"/>
      </w:rPr>
      <w:tab/>
    </w:r>
    <w:r>
      <w:rPr>
        <w:i/>
        <w:lang w:val="kk-KZ"/>
      </w:rPr>
      <w:tab/>
    </w:r>
    <w:r w:rsidRPr="00641726">
      <w:rPr>
        <w:i/>
        <w:lang w:val="kk-KZ"/>
      </w:rPr>
      <w:t>(</w:t>
    </w:r>
    <w:r>
      <w:rPr>
        <w:i/>
      </w:rPr>
      <w:t>проект, редакция</w:t>
    </w:r>
    <w:r w:rsidRPr="00784523">
      <w:rPr>
        <w:i/>
      </w:rPr>
      <w:t xml:space="preserve"> </w:t>
    </w:r>
    <w:r w:rsidRPr="00F06F4F">
      <w:rPr>
        <w:i/>
      </w:rPr>
      <w:t>1</w:t>
    </w:r>
    <w:r w:rsidRPr="00ED75B3">
      <w:rPr>
        <w:i/>
      </w:rPr>
      <w:t>)</w:t>
    </w:r>
  </w:p>
  <w:p w:rsidR="00AA7250" w:rsidRPr="003205CD" w:rsidRDefault="00AA7250" w:rsidP="008975BE">
    <w:pPr>
      <w:pStyle w:val="a6"/>
      <w:ind w:left="5672"/>
      <w:jc w:val="right"/>
      <w:rPr>
        <w:b/>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Default="00AA7250" w:rsidP="00C8605D">
    <w:pPr>
      <w:pStyle w:val="a6"/>
      <w:rPr>
        <w:b/>
      </w:rPr>
    </w:pPr>
    <w:proofErr w:type="gramStart"/>
    <w:r w:rsidRPr="00ED75B3">
      <w:rPr>
        <w:b/>
      </w:rPr>
      <w:t>СТ</w:t>
    </w:r>
    <w:proofErr w:type="gramEnd"/>
    <w:r w:rsidRPr="00784523">
      <w:rPr>
        <w:b/>
      </w:rPr>
      <w:t xml:space="preserve"> </w:t>
    </w:r>
    <w:r w:rsidRPr="00ED75B3">
      <w:rPr>
        <w:b/>
      </w:rPr>
      <w:t>РК</w:t>
    </w:r>
    <w:r w:rsidRPr="00784523">
      <w:rPr>
        <w:b/>
      </w:rPr>
      <w:t xml:space="preserve"> </w:t>
    </w:r>
    <w:r>
      <w:rPr>
        <w:b/>
        <w:lang w:val="en-US"/>
      </w:rPr>
      <w:t>ISO</w:t>
    </w:r>
    <w:r w:rsidRPr="00784523">
      <w:rPr>
        <w:b/>
      </w:rPr>
      <w:t xml:space="preserve"> </w:t>
    </w:r>
    <w:r w:rsidRPr="00C405DC">
      <w:rPr>
        <w:b/>
      </w:rPr>
      <w:t>3864</w:t>
    </w:r>
    <w:r>
      <w:rPr>
        <w:b/>
        <w:lang w:val="kk-KZ"/>
      </w:rPr>
      <w:t>-</w:t>
    </w:r>
    <w:r w:rsidRPr="00C405DC">
      <w:rPr>
        <w:b/>
      </w:rPr>
      <w:t>2</w:t>
    </w:r>
    <w:r>
      <w:rPr>
        <w:b/>
      </w:rPr>
      <w:t>-20</w:t>
    </w:r>
    <w:r w:rsidRPr="00C405DC">
      <w:rPr>
        <w:b/>
      </w:rPr>
      <w:t>2</w:t>
    </w:r>
    <w:r w:rsidRPr="006551AF">
      <w:rPr>
        <w:b/>
      </w:rPr>
      <w:t>_</w:t>
    </w:r>
  </w:p>
  <w:p w:rsidR="00AA7250" w:rsidRPr="00C8605D" w:rsidRDefault="00AA7250" w:rsidP="00C8605D">
    <w:pPr>
      <w:pStyle w:val="a6"/>
      <w:rPr>
        <w:b/>
      </w:rPr>
    </w:pPr>
    <w:r>
      <w:rPr>
        <w:i/>
      </w:rPr>
      <w:t>(проект, редакция</w:t>
    </w:r>
    <w:r w:rsidRPr="00784523">
      <w:rPr>
        <w:i/>
      </w:rPr>
      <w:t xml:space="preserve"> </w:t>
    </w:r>
    <w:r w:rsidRPr="00C405DC">
      <w:rPr>
        <w:i/>
      </w:rPr>
      <w:t>1</w:t>
    </w:r>
    <w:r w:rsidRPr="00ED75B3">
      <w:rPr>
        <w:i/>
      </w:rPr>
      <w:t>)</w:t>
    </w:r>
  </w:p>
  <w:p w:rsidR="00AA7250" w:rsidRPr="00C27B26" w:rsidRDefault="00AA7250" w:rsidP="008975BE">
    <w:pPr>
      <w:pStyle w:val="a6"/>
      <w:tabs>
        <w:tab w:val="clear" w:pos="9355"/>
        <w:tab w:val="left" w:pos="7096"/>
        <w:tab w:val="right" w:pos="9356"/>
      </w:tabs>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250" w:rsidRPr="00E76436" w:rsidRDefault="00AA7250" w:rsidP="00C8605D">
    <w:pPr>
      <w:pStyle w:val="a6"/>
      <w:rPr>
        <w:b/>
      </w:rPr>
    </w:pPr>
    <w:proofErr w:type="gramStart"/>
    <w:r w:rsidRPr="00ED75B3">
      <w:rPr>
        <w:b/>
      </w:rPr>
      <w:t>СТ</w:t>
    </w:r>
    <w:proofErr w:type="gramEnd"/>
    <w:r w:rsidRPr="00784523">
      <w:rPr>
        <w:b/>
      </w:rPr>
      <w:t xml:space="preserve"> </w:t>
    </w:r>
    <w:r w:rsidRPr="00ED75B3">
      <w:rPr>
        <w:b/>
      </w:rPr>
      <w:t>РК</w:t>
    </w:r>
    <w:r w:rsidRPr="00784523">
      <w:rPr>
        <w:b/>
      </w:rPr>
      <w:t xml:space="preserve"> </w:t>
    </w:r>
    <w:r>
      <w:rPr>
        <w:b/>
        <w:lang w:val="en-US"/>
      </w:rPr>
      <w:t>ISO</w:t>
    </w:r>
    <w:r w:rsidRPr="00784523">
      <w:rPr>
        <w:b/>
      </w:rPr>
      <w:t xml:space="preserve"> </w:t>
    </w:r>
    <w:r w:rsidRPr="00430A89">
      <w:rPr>
        <w:b/>
      </w:rPr>
      <w:t>3864</w:t>
    </w:r>
    <w:r>
      <w:rPr>
        <w:b/>
        <w:lang w:val="kk-KZ"/>
      </w:rPr>
      <w:t>-</w:t>
    </w:r>
    <w:r w:rsidRPr="00430A89">
      <w:rPr>
        <w:b/>
      </w:rPr>
      <w:t>2</w:t>
    </w:r>
    <w:r>
      <w:rPr>
        <w:b/>
      </w:rPr>
      <w:t>-20</w:t>
    </w:r>
    <w:r w:rsidRPr="00430A89">
      <w:rPr>
        <w:b/>
      </w:rPr>
      <w:t>2</w:t>
    </w:r>
    <w:r w:rsidRPr="00E76436">
      <w:rPr>
        <w:b/>
      </w:rPr>
      <w:t>_</w:t>
    </w:r>
  </w:p>
  <w:p w:rsidR="00AA7250" w:rsidRPr="00FF067E" w:rsidRDefault="00AA7250" w:rsidP="00C8605D">
    <w:pPr>
      <w:pStyle w:val="a6"/>
      <w:tabs>
        <w:tab w:val="left" w:pos="7096"/>
      </w:tabs>
      <w:rPr>
        <w:i/>
      </w:rPr>
    </w:pPr>
    <w:r>
      <w:rPr>
        <w:i/>
      </w:rPr>
      <w:t>(проект, редакция</w:t>
    </w:r>
    <w:r w:rsidRPr="00784523">
      <w:rPr>
        <w:i/>
      </w:rPr>
      <w:t xml:space="preserve"> </w:t>
    </w:r>
    <w:r w:rsidRPr="00F06F4F">
      <w:rPr>
        <w:i/>
      </w:rPr>
      <w:t>1</w:t>
    </w:r>
    <w:r w:rsidRPr="00ED75B3">
      <w:rPr>
        <w:i/>
      </w:rPr>
      <w:t>)</w:t>
    </w:r>
  </w:p>
  <w:p w:rsidR="00AA7250" w:rsidRPr="00FF067E" w:rsidRDefault="00AA7250" w:rsidP="00E76436">
    <w:pPr>
      <w:pStyle w:val="a6"/>
      <w:tabs>
        <w:tab w:val="left" w:pos="7096"/>
      </w:tabs>
      <w:ind w:firstLine="6663"/>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3FFD"/>
    <w:multiLevelType w:val="hybridMultilevel"/>
    <w:tmpl w:val="3CE0C562"/>
    <w:lvl w:ilvl="0" w:tplc="641289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0D3258"/>
    <w:multiLevelType w:val="hybridMultilevel"/>
    <w:tmpl w:val="9020BB42"/>
    <w:lvl w:ilvl="0" w:tplc="373A2D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91029E"/>
    <w:multiLevelType w:val="hybridMultilevel"/>
    <w:tmpl w:val="0038E1A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5C34FC"/>
    <w:multiLevelType w:val="hybridMultilevel"/>
    <w:tmpl w:val="AAE827E6"/>
    <w:lvl w:ilvl="0" w:tplc="5E16E8D2">
      <w:start w:val="1"/>
      <w:numFmt w:val="bullet"/>
      <w:lvlText w:val=""/>
      <w:lvlJc w:val="left"/>
      <w:pPr>
        <w:ind w:left="1609" w:hanging="90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82756C6"/>
    <w:multiLevelType w:val="hybridMultilevel"/>
    <w:tmpl w:val="A850B4DE"/>
    <w:lvl w:ilvl="0" w:tplc="707EEC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7BD4107"/>
    <w:multiLevelType w:val="hybridMultilevel"/>
    <w:tmpl w:val="CC9067BC"/>
    <w:lvl w:ilvl="0" w:tplc="77DA628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0E63164"/>
    <w:multiLevelType w:val="hybridMultilevel"/>
    <w:tmpl w:val="6F3A6E82"/>
    <w:lvl w:ilvl="0" w:tplc="0750E888">
      <w:numFmt w:val="bullet"/>
      <w:lvlText w:val="•"/>
      <w:lvlJc w:val="left"/>
      <w:pPr>
        <w:ind w:left="1609" w:hanging="900"/>
      </w:pPr>
      <w:rPr>
        <w:rFonts w:ascii="Times New Roman" w:eastAsia="MS Mincho"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6C4032F"/>
    <w:multiLevelType w:val="hybridMultilevel"/>
    <w:tmpl w:val="85A0CB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66E780E"/>
    <w:multiLevelType w:val="hybridMultilevel"/>
    <w:tmpl w:val="9F6EB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583413"/>
    <w:multiLevelType w:val="hybridMultilevel"/>
    <w:tmpl w:val="B35E95E8"/>
    <w:lvl w:ilvl="0" w:tplc="3ED86D68">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5A664886"/>
    <w:multiLevelType w:val="hybridMultilevel"/>
    <w:tmpl w:val="62A6F8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8841DA"/>
    <w:multiLevelType w:val="hybridMultilevel"/>
    <w:tmpl w:val="327C2ABA"/>
    <w:lvl w:ilvl="0" w:tplc="BAEC8192">
      <w:start w:val="1"/>
      <w:numFmt w:val="low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63D647D3"/>
    <w:multiLevelType w:val="hybridMultilevel"/>
    <w:tmpl w:val="06C62062"/>
    <w:lvl w:ilvl="0" w:tplc="96A016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D5578E0"/>
    <w:multiLevelType w:val="hybridMultilevel"/>
    <w:tmpl w:val="0C06ACEC"/>
    <w:lvl w:ilvl="0" w:tplc="92647F38">
      <w:start w:val="3"/>
      <w:numFmt w:val="bullet"/>
      <w:lvlText w:val="-"/>
      <w:lvlJc w:val="left"/>
      <w:pPr>
        <w:ind w:left="1069" w:hanging="360"/>
      </w:pPr>
      <w:rPr>
        <w:rFonts w:ascii="Calibri" w:eastAsia="Calibri" w:hAnsi="Calibri"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F5B1789"/>
    <w:multiLevelType w:val="hybridMultilevel"/>
    <w:tmpl w:val="469AD5A8"/>
    <w:lvl w:ilvl="0" w:tplc="331AC83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4"/>
  </w:num>
  <w:num w:numId="3">
    <w:abstractNumId w:val="12"/>
  </w:num>
  <w:num w:numId="4">
    <w:abstractNumId w:val="7"/>
  </w:num>
  <w:num w:numId="5">
    <w:abstractNumId w:val="6"/>
  </w:num>
  <w:num w:numId="6">
    <w:abstractNumId w:val="3"/>
  </w:num>
  <w:num w:numId="7">
    <w:abstractNumId w:val="13"/>
  </w:num>
  <w:num w:numId="8">
    <w:abstractNumId w:val="2"/>
  </w:num>
  <w:num w:numId="9">
    <w:abstractNumId w:val="8"/>
  </w:num>
  <w:num w:numId="10">
    <w:abstractNumId w:val="10"/>
  </w:num>
  <w:num w:numId="11">
    <w:abstractNumId w:val="14"/>
  </w:num>
  <w:num w:numId="12">
    <w:abstractNumId w:val="11"/>
  </w:num>
  <w:num w:numId="13">
    <w:abstractNumId w:val="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BA"/>
    <w:rsid w:val="00002B44"/>
    <w:rsid w:val="0000450C"/>
    <w:rsid w:val="00004E76"/>
    <w:rsid w:val="00005499"/>
    <w:rsid w:val="00005A65"/>
    <w:rsid w:val="000127A1"/>
    <w:rsid w:val="00014C48"/>
    <w:rsid w:val="000170C9"/>
    <w:rsid w:val="00027C8F"/>
    <w:rsid w:val="0003083F"/>
    <w:rsid w:val="000308C7"/>
    <w:rsid w:val="00034C65"/>
    <w:rsid w:val="00040817"/>
    <w:rsid w:val="0004252B"/>
    <w:rsid w:val="00042C7A"/>
    <w:rsid w:val="00043E1B"/>
    <w:rsid w:val="00052712"/>
    <w:rsid w:val="00052C41"/>
    <w:rsid w:val="0005352E"/>
    <w:rsid w:val="00054C52"/>
    <w:rsid w:val="0006351B"/>
    <w:rsid w:val="000644B6"/>
    <w:rsid w:val="00075509"/>
    <w:rsid w:val="00076366"/>
    <w:rsid w:val="00082222"/>
    <w:rsid w:val="000859B9"/>
    <w:rsid w:val="00096D20"/>
    <w:rsid w:val="000A15F3"/>
    <w:rsid w:val="000B264D"/>
    <w:rsid w:val="000C003E"/>
    <w:rsid w:val="000C6846"/>
    <w:rsid w:val="000C79A6"/>
    <w:rsid w:val="000D2B53"/>
    <w:rsid w:val="000D2F1D"/>
    <w:rsid w:val="000D7D2A"/>
    <w:rsid w:val="000E4C69"/>
    <w:rsid w:val="000E4E70"/>
    <w:rsid w:val="000F22D9"/>
    <w:rsid w:val="000F48C2"/>
    <w:rsid w:val="000F4B3D"/>
    <w:rsid w:val="00100C71"/>
    <w:rsid w:val="001040B5"/>
    <w:rsid w:val="00112DAE"/>
    <w:rsid w:val="00117FAD"/>
    <w:rsid w:val="001269D1"/>
    <w:rsid w:val="00126D54"/>
    <w:rsid w:val="001506A8"/>
    <w:rsid w:val="00152D3F"/>
    <w:rsid w:val="001546B4"/>
    <w:rsid w:val="00155B87"/>
    <w:rsid w:val="00155DBB"/>
    <w:rsid w:val="00162981"/>
    <w:rsid w:val="00162AAD"/>
    <w:rsid w:val="00162FF0"/>
    <w:rsid w:val="00172E97"/>
    <w:rsid w:val="00186C58"/>
    <w:rsid w:val="001907E8"/>
    <w:rsid w:val="00191709"/>
    <w:rsid w:val="001927A2"/>
    <w:rsid w:val="001A178B"/>
    <w:rsid w:val="001A1E20"/>
    <w:rsid w:val="001A48DC"/>
    <w:rsid w:val="001A5EC3"/>
    <w:rsid w:val="001B1591"/>
    <w:rsid w:val="001B39F9"/>
    <w:rsid w:val="001B6CD5"/>
    <w:rsid w:val="001C67D0"/>
    <w:rsid w:val="001D128F"/>
    <w:rsid w:val="001D17A1"/>
    <w:rsid w:val="001D1DB5"/>
    <w:rsid w:val="001D5D65"/>
    <w:rsid w:val="001D67E7"/>
    <w:rsid w:val="001E62AA"/>
    <w:rsid w:val="001E6370"/>
    <w:rsid w:val="001E6A46"/>
    <w:rsid w:val="001F52F5"/>
    <w:rsid w:val="001F7763"/>
    <w:rsid w:val="00202F1A"/>
    <w:rsid w:val="00225424"/>
    <w:rsid w:val="00226F08"/>
    <w:rsid w:val="0023032C"/>
    <w:rsid w:val="002327EE"/>
    <w:rsid w:val="00237C6B"/>
    <w:rsid w:val="002469F0"/>
    <w:rsid w:val="00246BF7"/>
    <w:rsid w:val="00250157"/>
    <w:rsid w:val="002522E0"/>
    <w:rsid w:val="002536C8"/>
    <w:rsid w:val="00256FEB"/>
    <w:rsid w:val="0026155E"/>
    <w:rsid w:val="002671ED"/>
    <w:rsid w:val="0027213A"/>
    <w:rsid w:val="00273F11"/>
    <w:rsid w:val="002740F7"/>
    <w:rsid w:val="002745DA"/>
    <w:rsid w:val="0027538B"/>
    <w:rsid w:val="0027550A"/>
    <w:rsid w:val="002767D4"/>
    <w:rsid w:val="00276E01"/>
    <w:rsid w:val="00285C1D"/>
    <w:rsid w:val="00286EA1"/>
    <w:rsid w:val="00287EC8"/>
    <w:rsid w:val="0029131F"/>
    <w:rsid w:val="0029517F"/>
    <w:rsid w:val="002A1524"/>
    <w:rsid w:val="002A4AF0"/>
    <w:rsid w:val="002B4A4A"/>
    <w:rsid w:val="002B4AE3"/>
    <w:rsid w:val="002B5257"/>
    <w:rsid w:val="002B6701"/>
    <w:rsid w:val="002B6AB4"/>
    <w:rsid w:val="002B7962"/>
    <w:rsid w:val="002B7F94"/>
    <w:rsid w:val="002C0D40"/>
    <w:rsid w:val="002C4B1E"/>
    <w:rsid w:val="002C6BC2"/>
    <w:rsid w:val="002D1798"/>
    <w:rsid w:val="002D18E7"/>
    <w:rsid w:val="002D2084"/>
    <w:rsid w:val="002E0CBE"/>
    <w:rsid w:val="002E6275"/>
    <w:rsid w:val="002F1297"/>
    <w:rsid w:val="002F336A"/>
    <w:rsid w:val="002F35A3"/>
    <w:rsid w:val="002F47D4"/>
    <w:rsid w:val="002F6377"/>
    <w:rsid w:val="002F7EEA"/>
    <w:rsid w:val="0030503F"/>
    <w:rsid w:val="0031439A"/>
    <w:rsid w:val="00317596"/>
    <w:rsid w:val="003205CD"/>
    <w:rsid w:val="003248C7"/>
    <w:rsid w:val="00326448"/>
    <w:rsid w:val="00330CEC"/>
    <w:rsid w:val="003342FB"/>
    <w:rsid w:val="00334B81"/>
    <w:rsid w:val="0033660A"/>
    <w:rsid w:val="003463EC"/>
    <w:rsid w:val="0034775C"/>
    <w:rsid w:val="003502ED"/>
    <w:rsid w:val="00352A89"/>
    <w:rsid w:val="003536DF"/>
    <w:rsid w:val="003565BC"/>
    <w:rsid w:val="00361D9D"/>
    <w:rsid w:val="00363854"/>
    <w:rsid w:val="00370BF4"/>
    <w:rsid w:val="00372DD9"/>
    <w:rsid w:val="00374225"/>
    <w:rsid w:val="0037424A"/>
    <w:rsid w:val="0037444D"/>
    <w:rsid w:val="003775F9"/>
    <w:rsid w:val="00382FEF"/>
    <w:rsid w:val="00385E0F"/>
    <w:rsid w:val="00386445"/>
    <w:rsid w:val="00386EDB"/>
    <w:rsid w:val="003917E8"/>
    <w:rsid w:val="003A17E0"/>
    <w:rsid w:val="003A38FD"/>
    <w:rsid w:val="003B0A4A"/>
    <w:rsid w:val="003B153B"/>
    <w:rsid w:val="003B4204"/>
    <w:rsid w:val="003B46C6"/>
    <w:rsid w:val="003C049A"/>
    <w:rsid w:val="003C615E"/>
    <w:rsid w:val="003C6283"/>
    <w:rsid w:val="003E14CC"/>
    <w:rsid w:val="003E1B50"/>
    <w:rsid w:val="003E3B63"/>
    <w:rsid w:val="003E4305"/>
    <w:rsid w:val="003E582B"/>
    <w:rsid w:val="003F07ED"/>
    <w:rsid w:val="003F1FDC"/>
    <w:rsid w:val="003F32A2"/>
    <w:rsid w:val="003F372E"/>
    <w:rsid w:val="004020D8"/>
    <w:rsid w:val="00404D10"/>
    <w:rsid w:val="0040544A"/>
    <w:rsid w:val="0040569F"/>
    <w:rsid w:val="00407AE3"/>
    <w:rsid w:val="00410E04"/>
    <w:rsid w:val="004134F7"/>
    <w:rsid w:val="00417B2A"/>
    <w:rsid w:val="00424C2C"/>
    <w:rsid w:val="00425486"/>
    <w:rsid w:val="0042732C"/>
    <w:rsid w:val="00430A89"/>
    <w:rsid w:val="00434B3A"/>
    <w:rsid w:val="00444811"/>
    <w:rsid w:val="004458AB"/>
    <w:rsid w:val="004518BA"/>
    <w:rsid w:val="004543DF"/>
    <w:rsid w:val="00455C23"/>
    <w:rsid w:val="00457171"/>
    <w:rsid w:val="0046048E"/>
    <w:rsid w:val="00462EBE"/>
    <w:rsid w:val="0047179D"/>
    <w:rsid w:val="004778CD"/>
    <w:rsid w:val="004814C7"/>
    <w:rsid w:val="004856E9"/>
    <w:rsid w:val="00485975"/>
    <w:rsid w:val="00486838"/>
    <w:rsid w:val="00490620"/>
    <w:rsid w:val="0049126D"/>
    <w:rsid w:val="00491748"/>
    <w:rsid w:val="004A0D25"/>
    <w:rsid w:val="004A2EF3"/>
    <w:rsid w:val="004A3432"/>
    <w:rsid w:val="004A3AC8"/>
    <w:rsid w:val="004A4E0C"/>
    <w:rsid w:val="004A67AD"/>
    <w:rsid w:val="004B12CE"/>
    <w:rsid w:val="004B2DB6"/>
    <w:rsid w:val="004B4826"/>
    <w:rsid w:val="004B7EA3"/>
    <w:rsid w:val="004C1412"/>
    <w:rsid w:val="004C39B7"/>
    <w:rsid w:val="004C7E65"/>
    <w:rsid w:val="004D6097"/>
    <w:rsid w:val="004D6314"/>
    <w:rsid w:val="004D67D8"/>
    <w:rsid w:val="004D791A"/>
    <w:rsid w:val="004F4EBB"/>
    <w:rsid w:val="004F7E66"/>
    <w:rsid w:val="00504A02"/>
    <w:rsid w:val="00512ED3"/>
    <w:rsid w:val="0051447C"/>
    <w:rsid w:val="00520AA5"/>
    <w:rsid w:val="00520EE9"/>
    <w:rsid w:val="00524C1C"/>
    <w:rsid w:val="005319A4"/>
    <w:rsid w:val="00533F67"/>
    <w:rsid w:val="00543516"/>
    <w:rsid w:val="00546C50"/>
    <w:rsid w:val="005501E6"/>
    <w:rsid w:val="005534E2"/>
    <w:rsid w:val="005603C8"/>
    <w:rsid w:val="005713F6"/>
    <w:rsid w:val="0057262B"/>
    <w:rsid w:val="0058074D"/>
    <w:rsid w:val="005812EC"/>
    <w:rsid w:val="00582551"/>
    <w:rsid w:val="005831B6"/>
    <w:rsid w:val="005863C4"/>
    <w:rsid w:val="00587C81"/>
    <w:rsid w:val="00587FA3"/>
    <w:rsid w:val="005921CB"/>
    <w:rsid w:val="00594F6C"/>
    <w:rsid w:val="005A2225"/>
    <w:rsid w:val="005A390B"/>
    <w:rsid w:val="005A464F"/>
    <w:rsid w:val="005A5631"/>
    <w:rsid w:val="005B1BFE"/>
    <w:rsid w:val="005B31AF"/>
    <w:rsid w:val="005B73C3"/>
    <w:rsid w:val="005B75AC"/>
    <w:rsid w:val="005D07FB"/>
    <w:rsid w:val="005D1EE4"/>
    <w:rsid w:val="005E4EAF"/>
    <w:rsid w:val="005E6977"/>
    <w:rsid w:val="005F2012"/>
    <w:rsid w:val="005F7F1B"/>
    <w:rsid w:val="0060652D"/>
    <w:rsid w:val="006075D4"/>
    <w:rsid w:val="00610AD2"/>
    <w:rsid w:val="0061448B"/>
    <w:rsid w:val="00615F97"/>
    <w:rsid w:val="00622A42"/>
    <w:rsid w:val="00641726"/>
    <w:rsid w:val="00642A6B"/>
    <w:rsid w:val="00647250"/>
    <w:rsid w:val="00654860"/>
    <w:rsid w:val="006551AF"/>
    <w:rsid w:val="00655BD4"/>
    <w:rsid w:val="00660F45"/>
    <w:rsid w:val="006627AA"/>
    <w:rsid w:val="00666DAE"/>
    <w:rsid w:val="0066787A"/>
    <w:rsid w:val="00673C85"/>
    <w:rsid w:val="00675540"/>
    <w:rsid w:val="00684438"/>
    <w:rsid w:val="00685890"/>
    <w:rsid w:val="00686D5B"/>
    <w:rsid w:val="0069712A"/>
    <w:rsid w:val="006A04C9"/>
    <w:rsid w:val="006A1740"/>
    <w:rsid w:val="006A1805"/>
    <w:rsid w:val="006A3642"/>
    <w:rsid w:val="006A7338"/>
    <w:rsid w:val="006B2C36"/>
    <w:rsid w:val="006B5168"/>
    <w:rsid w:val="006B5963"/>
    <w:rsid w:val="006C6CBA"/>
    <w:rsid w:val="006C6D25"/>
    <w:rsid w:val="006C76C3"/>
    <w:rsid w:val="006D1275"/>
    <w:rsid w:val="006D2DB5"/>
    <w:rsid w:val="006D4393"/>
    <w:rsid w:val="006E2B01"/>
    <w:rsid w:val="006E3423"/>
    <w:rsid w:val="006F0B17"/>
    <w:rsid w:val="006F4522"/>
    <w:rsid w:val="006F6DA3"/>
    <w:rsid w:val="0070042B"/>
    <w:rsid w:val="007033F6"/>
    <w:rsid w:val="00706668"/>
    <w:rsid w:val="00711630"/>
    <w:rsid w:val="0071575C"/>
    <w:rsid w:val="007166F5"/>
    <w:rsid w:val="00720284"/>
    <w:rsid w:val="00730C22"/>
    <w:rsid w:val="00733661"/>
    <w:rsid w:val="0073416A"/>
    <w:rsid w:val="00734CA5"/>
    <w:rsid w:val="00750AB8"/>
    <w:rsid w:val="00751BEB"/>
    <w:rsid w:val="00753141"/>
    <w:rsid w:val="007562B4"/>
    <w:rsid w:val="0075775F"/>
    <w:rsid w:val="0076590D"/>
    <w:rsid w:val="00765CA0"/>
    <w:rsid w:val="00767EDB"/>
    <w:rsid w:val="00771E7C"/>
    <w:rsid w:val="00777F1A"/>
    <w:rsid w:val="00784523"/>
    <w:rsid w:val="00784D06"/>
    <w:rsid w:val="00784D94"/>
    <w:rsid w:val="00786D15"/>
    <w:rsid w:val="007900B9"/>
    <w:rsid w:val="007906EE"/>
    <w:rsid w:val="00790932"/>
    <w:rsid w:val="00794EF0"/>
    <w:rsid w:val="007A6D42"/>
    <w:rsid w:val="007A70BD"/>
    <w:rsid w:val="007A75F5"/>
    <w:rsid w:val="007B0063"/>
    <w:rsid w:val="007B6A11"/>
    <w:rsid w:val="007B75B2"/>
    <w:rsid w:val="007B78F1"/>
    <w:rsid w:val="007C1B6C"/>
    <w:rsid w:val="007C33A3"/>
    <w:rsid w:val="007C3DBB"/>
    <w:rsid w:val="007C458C"/>
    <w:rsid w:val="007C4FE3"/>
    <w:rsid w:val="007C566D"/>
    <w:rsid w:val="007C67FA"/>
    <w:rsid w:val="007C6FB7"/>
    <w:rsid w:val="007D1299"/>
    <w:rsid w:val="007D1A3C"/>
    <w:rsid w:val="00802561"/>
    <w:rsid w:val="00804718"/>
    <w:rsid w:val="00811CA2"/>
    <w:rsid w:val="008120E0"/>
    <w:rsid w:val="00814221"/>
    <w:rsid w:val="00814D7E"/>
    <w:rsid w:val="008161ED"/>
    <w:rsid w:val="008276D7"/>
    <w:rsid w:val="00835771"/>
    <w:rsid w:val="00847A90"/>
    <w:rsid w:val="0085007D"/>
    <w:rsid w:val="008556EA"/>
    <w:rsid w:val="0086357B"/>
    <w:rsid w:val="00866675"/>
    <w:rsid w:val="00873199"/>
    <w:rsid w:val="0087633F"/>
    <w:rsid w:val="00880178"/>
    <w:rsid w:val="00881417"/>
    <w:rsid w:val="008847D7"/>
    <w:rsid w:val="00891148"/>
    <w:rsid w:val="00891753"/>
    <w:rsid w:val="00892287"/>
    <w:rsid w:val="00894015"/>
    <w:rsid w:val="008975BE"/>
    <w:rsid w:val="008A41C2"/>
    <w:rsid w:val="008B0048"/>
    <w:rsid w:val="008B33C1"/>
    <w:rsid w:val="008B7371"/>
    <w:rsid w:val="008D2327"/>
    <w:rsid w:val="008D5DBF"/>
    <w:rsid w:val="008D7471"/>
    <w:rsid w:val="008E5ED3"/>
    <w:rsid w:val="008E787C"/>
    <w:rsid w:val="0090200F"/>
    <w:rsid w:val="00904156"/>
    <w:rsid w:val="00905C7D"/>
    <w:rsid w:val="0090676D"/>
    <w:rsid w:val="009166E9"/>
    <w:rsid w:val="00916E1D"/>
    <w:rsid w:val="00922450"/>
    <w:rsid w:val="00923D25"/>
    <w:rsid w:val="00924FCA"/>
    <w:rsid w:val="009263DA"/>
    <w:rsid w:val="0092715E"/>
    <w:rsid w:val="00927DC1"/>
    <w:rsid w:val="009320F8"/>
    <w:rsid w:val="00935176"/>
    <w:rsid w:val="009416C2"/>
    <w:rsid w:val="00942D60"/>
    <w:rsid w:val="00942F92"/>
    <w:rsid w:val="00950842"/>
    <w:rsid w:val="0095596D"/>
    <w:rsid w:val="00960006"/>
    <w:rsid w:val="0096194C"/>
    <w:rsid w:val="00961A1A"/>
    <w:rsid w:val="009717C7"/>
    <w:rsid w:val="00972D11"/>
    <w:rsid w:val="00977B01"/>
    <w:rsid w:val="00982349"/>
    <w:rsid w:val="00991266"/>
    <w:rsid w:val="009914E8"/>
    <w:rsid w:val="0099299C"/>
    <w:rsid w:val="009A4554"/>
    <w:rsid w:val="009A52D9"/>
    <w:rsid w:val="009C0D3E"/>
    <w:rsid w:val="009C2401"/>
    <w:rsid w:val="009C2ACE"/>
    <w:rsid w:val="009D4B3B"/>
    <w:rsid w:val="009F1EAC"/>
    <w:rsid w:val="00A0766B"/>
    <w:rsid w:val="00A11895"/>
    <w:rsid w:val="00A1440A"/>
    <w:rsid w:val="00A16163"/>
    <w:rsid w:val="00A16421"/>
    <w:rsid w:val="00A171FE"/>
    <w:rsid w:val="00A3004E"/>
    <w:rsid w:val="00A3133B"/>
    <w:rsid w:val="00A34471"/>
    <w:rsid w:val="00A36577"/>
    <w:rsid w:val="00A44B27"/>
    <w:rsid w:val="00A46966"/>
    <w:rsid w:val="00A523AA"/>
    <w:rsid w:val="00A538A2"/>
    <w:rsid w:val="00A56156"/>
    <w:rsid w:val="00A6058B"/>
    <w:rsid w:val="00A619EE"/>
    <w:rsid w:val="00A6337C"/>
    <w:rsid w:val="00A74153"/>
    <w:rsid w:val="00A7474F"/>
    <w:rsid w:val="00A74A63"/>
    <w:rsid w:val="00A810E6"/>
    <w:rsid w:val="00A840DE"/>
    <w:rsid w:val="00A96D49"/>
    <w:rsid w:val="00A96EE9"/>
    <w:rsid w:val="00A979FE"/>
    <w:rsid w:val="00AA3903"/>
    <w:rsid w:val="00AA4551"/>
    <w:rsid w:val="00AA7250"/>
    <w:rsid w:val="00AB0F38"/>
    <w:rsid w:val="00AB38E5"/>
    <w:rsid w:val="00AC1E07"/>
    <w:rsid w:val="00AC51E7"/>
    <w:rsid w:val="00AD36A4"/>
    <w:rsid w:val="00AD5601"/>
    <w:rsid w:val="00AD7E04"/>
    <w:rsid w:val="00AE0C3A"/>
    <w:rsid w:val="00AE33A0"/>
    <w:rsid w:val="00AE40B6"/>
    <w:rsid w:val="00AE5105"/>
    <w:rsid w:val="00AF0A21"/>
    <w:rsid w:val="00AF0B58"/>
    <w:rsid w:val="00AF533C"/>
    <w:rsid w:val="00AF604F"/>
    <w:rsid w:val="00AF7044"/>
    <w:rsid w:val="00B029C7"/>
    <w:rsid w:val="00B0502E"/>
    <w:rsid w:val="00B104CF"/>
    <w:rsid w:val="00B10C40"/>
    <w:rsid w:val="00B122F9"/>
    <w:rsid w:val="00B15BD3"/>
    <w:rsid w:val="00B21B57"/>
    <w:rsid w:val="00B22AF0"/>
    <w:rsid w:val="00B32A7B"/>
    <w:rsid w:val="00B33F01"/>
    <w:rsid w:val="00B41891"/>
    <w:rsid w:val="00B4731F"/>
    <w:rsid w:val="00B50F10"/>
    <w:rsid w:val="00B51C68"/>
    <w:rsid w:val="00B53499"/>
    <w:rsid w:val="00B61C05"/>
    <w:rsid w:val="00B6212D"/>
    <w:rsid w:val="00B62690"/>
    <w:rsid w:val="00B627D4"/>
    <w:rsid w:val="00B62F72"/>
    <w:rsid w:val="00B7286D"/>
    <w:rsid w:val="00B76172"/>
    <w:rsid w:val="00B82D1A"/>
    <w:rsid w:val="00B841FA"/>
    <w:rsid w:val="00B861F1"/>
    <w:rsid w:val="00B9386E"/>
    <w:rsid w:val="00B9545B"/>
    <w:rsid w:val="00B95728"/>
    <w:rsid w:val="00BA0E3B"/>
    <w:rsid w:val="00BA23E7"/>
    <w:rsid w:val="00BA54C2"/>
    <w:rsid w:val="00BA756E"/>
    <w:rsid w:val="00BC2972"/>
    <w:rsid w:val="00BC53DC"/>
    <w:rsid w:val="00BC63B6"/>
    <w:rsid w:val="00BC7294"/>
    <w:rsid w:val="00BC73E4"/>
    <w:rsid w:val="00BD7F6C"/>
    <w:rsid w:val="00BE2B96"/>
    <w:rsid w:val="00BE5AA2"/>
    <w:rsid w:val="00BE7FF0"/>
    <w:rsid w:val="00BF078C"/>
    <w:rsid w:val="00BF15EB"/>
    <w:rsid w:val="00BF6F19"/>
    <w:rsid w:val="00BF6F4E"/>
    <w:rsid w:val="00BF7687"/>
    <w:rsid w:val="00C02CEC"/>
    <w:rsid w:val="00C047BF"/>
    <w:rsid w:val="00C05B32"/>
    <w:rsid w:val="00C062B3"/>
    <w:rsid w:val="00C07149"/>
    <w:rsid w:val="00C078BB"/>
    <w:rsid w:val="00C10E28"/>
    <w:rsid w:val="00C1130A"/>
    <w:rsid w:val="00C131BE"/>
    <w:rsid w:val="00C13862"/>
    <w:rsid w:val="00C26425"/>
    <w:rsid w:val="00C26AA6"/>
    <w:rsid w:val="00C27B26"/>
    <w:rsid w:val="00C30E4C"/>
    <w:rsid w:val="00C3376E"/>
    <w:rsid w:val="00C3433D"/>
    <w:rsid w:val="00C36546"/>
    <w:rsid w:val="00C405DC"/>
    <w:rsid w:val="00C40E96"/>
    <w:rsid w:val="00C43074"/>
    <w:rsid w:val="00C54921"/>
    <w:rsid w:val="00C57324"/>
    <w:rsid w:val="00C61D68"/>
    <w:rsid w:val="00C67E9D"/>
    <w:rsid w:val="00C71336"/>
    <w:rsid w:val="00C72004"/>
    <w:rsid w:val="00C73894"/>
    <w:rsid w:val="00C75031"/>
    <w:rsid w:val="00C76819"/>
    <w:rsid w:val="00C81680"/>
    <w:rsid w:val="00C82069"/>
    <w:rsid w:val="00C84915"/>
    <w:rsid w:val="00C85F68"/>
    <w:rsid w:val="00C8605D"/>
    <w:rsid w:val="00C939C9"/>
    <w:rsid w:val="00C961FC"/>
    <w:rsid w:val="00C96AC9"/>
    <w:rsid w:val="00CA3E4E"/>
    <w:rsid w:val="00CA4238"/>
    <w:rsid w:val="00CA55F6"/>
    <w:rsid w:val="00CA5882"/>
    <w:rsid w:val="00CA7359"/>
    <w:rsid w:val="00CB688B"/>
    <w:rsid w:val="00CD0FBF"/>
    <w:rsid w:val="00CD1C87"/>
    <w:rsid w:val="00CD2B1E"/>
    <w:rsid w:val="00CD337E"/>
    <w:rsid w:val="00CD48A5"/>
    <w:rsid w:val="00CE29BB"/>
    <w:rsid w:val="00CE2B61"/>
    <w:rsid w:val="00CE4F48"/>
    <w:rsid w:val="00D013C1"/>
    <w:rsid w:val="00D107E4"/>
    <w:rsid w:val="00D11BFE"/>
    <w:rsid w:val="00D1443F"/>
    <w:rsid w:val="00D15C58"/>
    <w:rsid w:val="00D177B0"/>
    <w:rsid w:val="00D233C7"/>
    <w:rsid w:val="00D363B8"/>
    <w:rsid w:val="00D4291D"/>
    <w:rsid w:val="00D44669"/>
    <w:rsid w:val="00D4598B"/>
    <w:rsid w:val="00D45DE0"/>
    <w:rsid w:val="00D45FE9"/>
    <w:rsid w:val="00D47029"/>
    <w:rsid w:val="00D54A10"/>
    <w:rsid w:val="00D6411B"/>
    <w:rsid w:val="00D7160C"/>
    <w:rsid w:val="00D71797"/>
    <w:rsid w:val="00D71F01"/>
    <w:rsid w:val="00D74BA2"/>
    <w:rsid w:val="00D758A2"/>
    <w:rsid w:val="00D77FA6"/>
    <w:rsid w:val="00D808E4"/>
    <w:rsid w:val="00D811B4"/>
    <w:rsid w:val="00D87919"/>
    <w:rsid w:val="00D91640"/>
    <w:rsid w:val="00D93424"/>
    <w:rsid w:val="00D9540D"/>
    <w:rsid w:val="00D962D6"/>
    <w:rsid w:val="00D974D4"/>
    <w:rsid w:val="00DA39D2"/>
    <w:rsid w:val="00DA3B02"/>
    <w:rsid w:val="00DA492F"/>
    <w:rsid w:val="00DA4AFF"/>
    <w:rsid w:val="00DB6777"/>
    <w:rsid w:val="00DC4E60"/>
    <w:rsid w:val="00DC54C7"/>
    <w:rsid w:val="00DC5931"/>
    <w:rsid w:val="00DC71CA"/>
    <w:rsid w:val="00DD186E"/>
    <w:rsid w:val="00DD5E89"/>
    <w:rsid w:val="00DE0186"/>
    <w:rsid w:val="00DE4FD8"/>
    <w:rsid w:val="00DF20D7"/>
    <w:rsid w:val="00DF49E0"/>
    <w:rsid w:val="00DF73F7"/>
    <w:rsid w:val="00E02945"/>
    <w:rsid w:val="00E04840"/>
    <w:rsid w:val="00E04CFA"/>
    <w:rsid w:val="00E0799B"/>
    <w:rsid w:val="00E108FB"/>
    <w:rsid w:val="00E13414"/>
    <w:rsid w:val="00E15B71"/>
    <w:rsid w:val="00E2351B"/>
    <w:rsid w:val="00E241E4"/>
    <w:rsid w:val="00E24990"/>
    <w:rsid w:val="00E273F0"/>
    <w:rsid w:val="00E31BD4"/>
    <w:rsid w:val="00E3730A"/>
    <w:rsid w:val="00E4021D"/>
    <w:rsid w:val="00E40D95"/>
    <w:rsid w:val="00E47070"/>
    <w:rsid w:val="00E507F7"/>
    <w:rsid w:val="00E51098"/>
    <w:rsid w:val="00E76436"/>
    <w:rsid w:val="00E848C2"/>
    <w:rsid w:val="00E854DE"/>
    <w:rsid w:val="00E937A6"/>
    <w:rsid w:val="00EA3528"/>
    <w:rsid w:val="00EA7713"/>
    <w:rsid w:val="00EB0D48"/>
    <w:rsid w:val="00EB1EDD"/>
    <w:rsid w:val="00EB6D78"/>
    <w:rsid w:val="00EC0E85"/>
    <w:rsid w:val="00EC27B0"/>
    <w:rsid w:val="00EC27EA"/>
    <w:rsid w:val="00EC4598"/>
    <w:rsid w:val="00ED590A"/>
    <w:rsid w:val="00ED5C56"/>
    <w:rsid w:val="00ED75B3"/>
    <w:rsid w:val="00EE38E5"/>
    <w:rsid w:val="00EE4CDC"/>
    <w:rsid w:val="00EE6B41"/>
    <w:rsid w:val="00EF055C"/>
    <w:rsid w:val="00EF329D"/>
    <w:rsid w:val="00EF40F1"/>
    <w:rsid w:val="00F05D09"/>
    <w:rsid w:val="00F06BB0"/>
    <w:rsid w:val="00F06F4F"/>
    <w:rsid w:val="00F112C3"/>
    <w:rsid w:val="00F15CDF"/>
    <w:rsid w:val="00F16433"/>
    <w:rsid w:val="00F20407"/>
    <w:rsid w:val="00F3263D"/>
    <w:rsid w:val="00F47B92"/>
    <w:rsid w:val="00F52F9C"/>
    <w:rsid w:val="00F55E85"/>
    <w:rsid w:val="00F5741B"/>
    <w:rsid w:val="00F57C02"/>
    <w:rsid w:val="00F57DAB"/>
    <w:rsid w:val="00F60FAB"/>
    <w:rsid w:val="00F653C2"/>
    <w:rsid w:val="00F670E3"/>
    <w:rsid w:val="00F723B1"/>
    <w:rsid w:val="00F729AE"/>
    <w:rsid w:val="00F74FD0"/>
    <w:rsid w:val="00F81759"/>
    <w:rsid w:val="00F90827"/>
    <w:rsid w:val="00F92F6D"/>
    <w:rsid w:val="00FA3471"/>
    <w:rsid w:val="00FA54A8"/>
    <w:rsid w:val="00FB0C13"/>
    <w:rsid w:val="00FB1713"/>
    <w:rsid w:val="00FB3F15"/>
    <w:rsid w:val="00FB532C"/>
    <w:rsid w:val="00FB5871"/>
    <w:rsid w:val="00FC67F9"/>
    <w:rsid w:val="00FD159B"/>
    <w:rsid w:val="00FD1BF6"/>
    <w:rsid w:val="00FE19B3"/>
    <w:rsid w:val="00FE4BEF"/>
    <w:rsid w:val="00FE7DDD"/>
    <w:rsid w:val="00FF067E"/>
    <w:rsid w:val="00FF266F"/>
    <w:rsid w:val="00FF497D"/>
    <w:rsid w:val="00FF570A"/>
    <w:rsid w:val="00FF61B6"/>
    <w:rsid w:val="00FF6A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uiPriority w:val="99"/>
    <w:rsid w:val="00BE2B96"/>
    <w:pPr>
      <w:tabs>
        <w:tab w:val="center" w:pos="4677"/>
        <w:tab w:val="right" w:pos="9355"/>
      </w:tabs>
    </w:pPr>
  </w:style>
  <w:style w:type="character" w:customStyle="1" w:styleId="a7">
    <w:name w:val="Верхний колонтитул Знак"/>
    <w:basedOn w:val="a0"/>
    <w:link w:val="a6"/>
    <w:uiPriority w:val="99"/>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character" w:customStyle="1" w:styleId="FontStyle62">
    <w:name w:val="Font Style62"/>
    <w:basedOn w:val="a0"/>
    <w:uiPriority w:val="99"/>
    <w:rsid w:val="0092715E"/>
    <w:rPr>
      <w:rFonts w:ascii="Angsana New" w:hAnsi="Angsana New" w:cs="Angsana New"/>
      <w:b/>
      <w:bCs/>
      <w:color w:val="000000"/>
      <w:sz w:val="30"/>
      <w:szCs w:val="30"/>
    </w:rPr>
  </w:style>
  <w:style w:type="character" w:customStyle="1" w:styleId="FontStyle152">
    <w:name w:val="Font Style152"/>
    <w:basedOn w:val="a0"/>
    <w:uiPriority w:val="99"/>
    <w:rsid w:val="0092715E"/>
    <w:rPr>
      <w:rFonts w:ascii="Angsana New" w:hAnsi="Angsana New" w:cs="Angsana New" w:hint="cs"/>
      <w:color w:val="000000"/>
      <w:sz w:val="26"/>
      <w:szCs w:val="26"/>
    </w:rPr>
  </w:style>
  <w:style w:type="character" w:customStyle="1" w:styleId="FontStyle61">
    <w:name w:val="Font Style61"/>
    <w:basedOn w:val="a0"/>
    <w:uiPriority w:val="99"/>
    <w:rsid w:val="00C047BF"/>
    <w:rPr>
      <w:rFonts w:ascii="Angsana New" w:hAnsi="Angsana New" w:cs="Angsana New"/>
      <w:color w:val="000000"/>
      <w:sz w:val="30"/>
      <w:szCs w:val="30"/>
    </w:rPr>
  </w:style>
  <w:style w:type="character" w:customStyle="1" w:styleId="FontStyle63">
    <w:name w:val="Font Style63"/>
    <w:basedOn w:val="a0"/>
    <w:uiPriority w:val="99"/>
    <w:rsid w:val="00C047BF"/>
    <w:rPr>
      <w:rFonts w:ascii="Angsana New" w:hAnsi="Angsana New" w:cs="Angsana New"/>
      <w:b/>
      <w:bCs/>
      <w:color w:val="000000"/>
      <w:sz w:val="38"/>
      <w:szCs w:val="38"/>
    </w:rPr>
  </w:style>
  <w:style w:type="character" w:customStyle="1" w:styleId="FontStyle157">
    <w:name w:val="Font Style157"/>
    <w:basedOn w:val="a0"/>
    <w:uiPriority w:val="99"/>
    <w:rsid w:val="00C047BF"/>
    <w:rPr>
      <w:rFonts w:ascii="Angsana New" w:hAnsi="Angsana New" w:cs="Angsana New" w:hint="cs"/>
      <w:color w:val="000000"/>
      <w:sz w:val="30"/>
      <w:szCs w:val="30"/>
    </w:rPr>
  </w:style>
  <w:style w:type="paragraph" w:customStyle="1" w:styleId="Style48">
    <w:name w:val="Style48"/>
    <w:basedOn w:val="a"/>
    <w:uiPriority w:val="99"/>
    <w:rsid w:val="00C047BF"/>
    <w:pPr>
      <w:widowControl w:val="0"/>
      <w:autoSpaceDE w:val="0"/>
      <w:autoSpaceDN w:val="0"/>
      <w:adjustRightInd w:val="0"/>
    </w:pPr>
    <w:rPr>
      <w:rFonts w:ascii="Palatino Linotype" w:eastAsiaTheme="minorEastAsia" w:hAnsi="Palatino Linotype" w:cstheme="minorBidi"/>
      <w:lang w:eastAsia="ru-RU"/>
    </w:rPr>
  </w:style>
  <w:style w:type="paragraph" w:customStyle="1" w:styleId="formattext">
    <w:name w:val="formattext"/>
    <w:basedOn w:val="a"/>
    <w:rsid w:val="007166F5"/>
    <w:pPr>
      <w:spacing w:before="100" w:beforeAutospacing="1" w:after="100" w:afterAutospacing="1"/>
    </w:pPr>
    <w:rPr>
      <w:rFonts w:eastAsia="Times New Roman"/>
      <w:lang w:eastAsia="ru-RU"/>
    </w:rPr>
  </w:style>
  <w:style w:type="character" w:customStyle="1" w:styleId="FontStyle59">
    <w:name w:val="Font Style59"/>
    <w:basedOn w:val="a0"/>
    <w:uiPriority w:val="99"/>
    <w:rsid w:val="00457171"/>
    <w:rPr>
      <w:rFonts w:ascii="Angsana New" w:hAnsi="Angsana New" w:cs="Angsana New"/>
      <w:b/>
      <w:bCs/>
      <w:color w:val="000000"/>
      <w:sz w:val="50"/>
      <w:szCs w:val="50"/>
    </w:rPr>
  </w:style>
  <w:style w:type="table" w:styleId="af9">
    <w:name w:val="Light Shading"/>
    <w:basedOn w:val="a1"/>
    <w:uiPriority w:val="60"/>
    <w:rsid w:val="006A180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40">
    <w:name w:val="Style40"/>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3">
    <w:name w:val="Style43"/>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4">
    <w:name w:val="Style44"/>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5">
    <w:name w:val="Style45"/>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7">
    <w:name w:val="Style47"/>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0">
    <w:name w:val="Style50"/>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1">
    <w:name w:val="Style51"/>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2">
    <w:name w:val="Style52"/>
    <w:basedOn w:val="a"/>
    <w:uiPriority w:val="99"/>
    <w:rsid w:val="00C405DC"/>
    <w:pPr>
      <w:widowControl w:val="0"/>
      <w:autoSpaceDE w:val="0"/>
      <w:autoSpaceDN w:val="0"/>
      <w:adjustRightInd w:val="0"/>
    </w:pPr>
    <w:rPr>
      <w:rFonts w:ascii="Palatino Linotype" w:eastAsia="Times New Roman" w:hAnsi="Palatino Linotype"/>
      <w:lang w:eastAsia="ru-RU"/>
    </w:rPr>
  </w:style>
  <w:style w:type="character" w:customStyle="1" w:styleId="FontStyle66">
    <w:name w:val="Font Style66"/>
    <w:uiPriority w:val="99"/>
    <w:rsid w:val="00C405DC"/>
    <w:rPr>
      <w:rFonts w:ascii="Arial" w:hAnsi="Arial" w:cs="Arial" w:hint="default"/>
      <w:b/>
      <w:bCs/>
      <w:color w:val="000000"/>
      <w:sz w:val="22"/>
      <w:szCs w:val="22"/>
    </w:rPr>
  </w:style>
  <w:style w:type="character" w:customStyle="1" w:styleId="FontStyle67">
    <w:name w:val="Font Style67"/>
    <w:uiPriority w:val="99"/>
    <w:rsid w:val="00C405DC"/>
    <w:rPr>
      <w:rFonts w:ascii="Courier New" w:hAnsi="Courier New" w:cs="Courier New" w:hint="default"/>
      <w:color w:val="000000"/>
      <w:sz w:val="8"/>
      <w:szCs w:val="8"/>
    </w:rPr>
  </w:style>
  <w:style w:type="character" w:customStyle="1" w:styleId="FontStyle69">
    <w:name w:val="Font Style69"/>
    <w:uiPriority w:val="99"/>
    <w:rsid w:val="00C405DC"/>
    <w:rPr>
      <w:rFonts w:ascii="Palatino Linotype" w:hAnsi="Palatino Linotype" w:cs="Palatino Linotype" w:hint="default"/>
      <w:b/>
      <w:bCs/>
      <w:color w:val="000000"/>
      <w:sz w:val="16"/>
      <w:szCs w:val="16"/>
    </w:rPr>
  </w:style>
  <w:style w:type="character" w:customStyle="1" w:styleId="FontStyle70">
    <w:name w:val="Font Style70"/>
    <w:uiPriority w:val="99"/>
    <w:rsid w:val="00C405DC"/>
    <w:rPr>
      <w:rFonts w:ascii="Palatino Linotype" w:hAnsi="Palatino Linotype" w:cs="Palatino Linotype" w:hint="default"/>
      <w:color w:val="000000"/>
      <w:spacing w:val="-10"/>
      <w:sz w:val="72"/>
      <w:szCs w:val="72"/>
    </w:rPr>
  </w:style>
  <w:style w:type="character" w:customStyle="1" w:styleId="FontStyle71">
    <w:name w:val="Font Style71"/>
    <w:uiPriority w:val="99"/>
    <w:rsid w:val="00C405DC"/>
    <w:rPr>
      <w:rFonts w:ascii="Palatino Linotype" w:hAnsi="Palatino Linotype" w:cs="Palatino Linotype" w:hint="default"/>
      <w:b/>
      <w:bCs/>
      <w:color w:val="000000"/>
      <w:sz w:val="18"/>
      <w:szCs w:val="18"/>
    </w:rPr>
  </w:style>
  <w:style w:type="character" w:customStyle="1" w:styleId="FontStyle72">
    <w:name w:val="Font Style72"/>
    <w:uiPriority w:val="99"/>
    <w:rsid w:val="00C405DC"/>
    <w:rPr>
      <w:rFonts w:ascii="Palatino Linotype" w:hAnsi="Palatino Linotype" w:cs="Palatino Linotype" w:hint="default"/>
      <w:b/>
      <w:bCs/>
      <w:color w:val="000000"/>
      <w:sz w:val="8"/>
      <w:szCs w:val="8"/>
    </w:rPr>
  </w:style>
  <w:style w:type="character" w:customStyle="1" w:styleId="FontStyle74">
    <w:name w:val="Font Style74"/>
    <w:uiPriority w:val="99"/>
    <w:rsid w:val="00C405DC"/>
    <w:rPr>
      <w:rFonts w:ascii="Palatino Linotype" w:hAnsi="Palatino Linotype" w:cs="Palatino Linotype" w:hint="default"/>
      <w:b/>
      <w:bCs/>
      <w:i/>
      <w:iCs/>
      <w:color w:val="000000"/>
      <w:sz w:val="16"/>
      <w:szCs w:val="16"/>
    </w:rPr>
  </w:style>
  <w:style w:type="character" w:customStyle="1" w:styleId="FontStyle76">
    <w:name w:val="Font Style76"/>
    <w:uiPriority w:val="99"/>
    <w:rsid w:val="00C405DC"/>
    <w:rPr>
      <w:rFonts w:ascii="Palatino Linotype" w:hAnsi="Palatino Linotype" w:cs="Palatino Linotype" w:hint="default"/>
      <w:color w:val="000000"/>
      <w:spacing w:val="10"/>
      <w:sz w:val="28"/>
      <w:szCs w:val="28"/>
    </w:rPr>
  </w:style>
  <w:style w:type="character" w:customStyle="1" w:styleId="FontStyle80">
    <w:name w:val="Font Style80"/>
    <w:uiPriority w:val="99"/>
    <w:rsid w:val="00C405DC"/>
    <w:rPr>
      <w:rFonts w:ascii="Palatino Linotype" w:hAnsi="Palatino Linotype" w:cs="Palatino Linotype" w:hint="default"/>
      <w:color w:val="000000"/>
      <w:sz w:val="30"/>
      <w:szCs w:val="30"/>
    </w:rPr>
  </w:style>
  <w:style w:type="character" w:customStyle="1" w:styleId="FontStyle81">
    <w:name w:val="Font Style81"/>
    <w:uiPriority w:val="99"/>
    <w:rsid w:val="00C405DC"/>
    <w:rPr>
      <w:rFonts w:ascii="Palatino Linotype" w:hAnsi="Palatino Linotype" w:cs="Palatino Linotype" w:hint="default"/>
      <w:b/>
      <w:bCs/>
      <w:color w:val="000000"/>
      <w:sz w:val="20"/>
      <w:szCs w:val="20"/>
    </w:rPr>
  </w:style>
  <w:style w:type="character" w:customStyle="1" w:styleId="FontStyle82">
    <w:name w:val="Font Style82"/>
    <w:uiPriority w:val="99"/>
    <w:rsid w:val="00C405DC"/>
    <w:rPr>
      <w:rFonts w:ascii="Palatino Linotype" w:hAnsi="Palatino Linotype" w:cs="Palatino Linotype" w:hint="default"/>
      <w:color w:val="000000"/>
      <w:sz w:val="12"/>
      <w:szCs w:val="12"/>
    </w:rPr>
  </w:style>
  <w:style w:type="character" w:customStyle="1" w:styleId="FontStyle83">
    <w:name w:val="Font Style83"/>
    <w:uiPriority w:val="99"/>
    <w:rsid w:val="00C405DC"/>
    <w:rPr>
      <w:rFonts w:ascii="Palatino Linotype" w:hAnsi="Palatino Linotype" w:cs="Palatino Linotype" w:hint="default"/>
      <w:b/>
      <w:bCs/>
      <w:color w:val="000000"/>
      <w:sz w:val="30"/>
      <w:szCs w:val="30"/>
    </w:rPr>
  </w:style>
  <w:style w:type="character" w:customStyle="1" w:styleId="FontStyle84">
    <w:name w:val="Font Style84"/>
    <w:uiPriority w:val="99"/>
    <w:rsid w:val="00C405DC"/>
    <w:rPr>
      <w:rFonts w:ascii="Palatino Linotype" w:hAnsi="Palatino Linotype" w:cs="Palatino Linotype" w:hint="default"/>
      <w:color w:val="000000"/>
      <w:sz w:val="20"/>
      <w:szCs w:val="20"/>
    </w:rPr>
  </w:style>
  <w:style w:type="character" w:customStyle="1" w:styleId="FontStyle85">
    <w:name w:val="Font Style85"/>
    <w:uiPriority w:val="99"/>
    <w:rsid w:val="00C405DC"/>
    <w:rPr>
      <w:rFonts w:ascii="Palatino Linotype" w:hAnsi="Palatino Linotype" w:cs="Palatino Linotype" w:hint="default"/>
      <w:i/>
      <w:iCs/>
      <w:color w:val="000000"/>
      <w:sz w:val="20"/>
      <w:szCs w:val="20"/>
    </w:rPr>
  </w:style>
  <w:style w:type="character" w:customStyle="1" w:styleId="FontStyle86">
    <w:name w:val="Font Style86"/>
    <w:uiPriority w:val="99"/>
    <w:rsid w:val="00C405DC"/>
    <w:rPr>
      <w:rFonts w:ascii="Palatino Linotype" w:hAnsi="Palatino Linotype" w:cs="Palatino Linotype" w:hint="default"/>
      <w:b/>
      <w:bCs/>
      <w:color w:val="000000"/>
      <w:sz w:val="24"/>
      <w:szCs w:val="24"/>
    </w:rPr>
  </w:style>
  <w:style w:type="character" w:customStyle="1" w:styleId="FontStyle87">
    <w:name w:val="Font Style87"/>
    <w:uiPriority w:val="99"/>
    <w:rsid w:val="00C405DC"/>
    <w:rPr>
      <w:rFonts w:ascii="Palatino Linotype" w:hAnsi="Palatino Linotype" w:cs="Palatino Linotype"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B96"/>
    <w:pPr>
      <w:spacing w:after="0" w:line="240" w:lineRule="auto"/>
    </w:pPr>
    <w:rPr>
      <w:rFonts w:ascii="Times New Roman" w:eastAsia="MS Mincho" w:hAnsi="Times New Roman" w:cs="Times New Roman"/>
      <w:sz w:val="24"/>
      <w:szCs w:val="24"/>
      <w:lang w:eastAsia="ja-JP"/>
    </w:rPr>
  </w:style>
  <w:style w:type="paragraph" w:styleId="3">
    <w:name w:val="heading 3"/>
    <w:basedOn w:val="a"/>
    <w:next w:val="a"/>
    <w:link w:val="30"/>
    <w:uiPriority w:val="9"/>
    <w:semiHidden/>
    <w:unhideWhenUsed/>
    <w:qFormat/>
    <w:rsid w:val="00935176"/>
    <w:pPr>
      <w:keepNext/>
      <w:keepLines/>
      <w:spacing w:before="20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894015"/>
    <w:pPr>
      <w:keepNext/>
      <w:keepLines/>
      <w:spacing w:before="200" w:line="276" w:lineRule="auto"/>
      <w:outlineLvl w:val="8"/>
    </w:pPr>
    <w:rPr>
      <w:rFonts w:ascii="Cambria" w:eastAsia="Times New Roman"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E2B96"/>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BE2B96"/>
    <w:rPr>
      <w:rFonts w:ascii="Arial" w:eastAsia="MS Mincho" w:hAnsi="Arial" w:cs="Arial"/>
      <w:sz w:val="20"/>
      <w:szCs w:val="20"/>
      <w:lang w:eastAsia="ja-JP"/>
    </w:rPr>
  </w:style>
  <w:style w:type="character" w:styleId="a5">
    <w:name w:val="Hyperlink"/>
    <w:uiPriority w:val="99"/>
    <w:rsid w:val="00BE2B96"/>
    <w:rPr>
      <w:color w:val="0000FF"/>
      <w:u w:val="single"/>
    </w:rPr>
  </w:style>
  <w:style w:type="paragraph" w:styleId="a6">
    <w:name w:val="header"/>
    <w:basedOn w:val="a"/>
    <w:link w:val="a7"/>
    <w:uiPriority w:val="99"/>
    <w:rsid w:val="00BE2B96"/>
    <w:pPr>
      <w:tabs>
        <w:tab w:val="center" w:pos="4677"/>
        <w:tab w:val="right" w:pos="9355"/>
      </w:tabs>
    </w:pPr>
  </w:style>
  <w:style w:type="character" w:customStyle="1" w:styleId="a7">
    <w:name w:val="Верхний колонтитул Знак"/>
    <w:basedOn w:val="a0"/>
    <w:link w:val="a6"/>
    <w:uiPriority w:val="99"/>
    <w:rsid w:val="00BE2B96"/>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BE2B96"/>
    <w:rPr>
      <w:rFonts w:ascii="Calibri" w:eastAsia="Calibri" w:hAnsi="Calibri" w:cs="Raavi"/>
      <w:sz w:val="20"/>
      <w:szCs w:val="20"/>
      <w:lang w:eastAsia="en-US"/>
    </w:rPr>
  </w:style>
  <w:style w:type="character" w:customStyle="1" w:styleId="a9">
    <w:name w:val="Текст сноски Знак"/>
    <w:basedOn w:val="a0"/>
    <w:link w:val="a8"/>
    <w:uiPriority w:val="99"/>
    <w:rsid w:val="00BE2B96"/>
    <w:rPr>
      <w:rFonts w:ascii="Calibri" w:eastAsia="Calibri" w:hAnsi="Calibri" w:cs="Raavi"/>
      <w:sz w:val="20"/>
      <w:szCs w:val="20"/>
    </w:rPr>
  </w:style>
  <w:style w:type="character" w:styleId="aa">
    <w:name w:val="footnote reference"/>
    <w:uiPriority w:val="99"/>
    <w:unhideWhenUsed/>
    <w:rsid w:val="00BE2B96"/>
    <w:rPr>
      <w:vertAlign w:val="superscript"/>
    </w:rPr>
  </w:style>
  <w:style w:type="paragraph" w:styleId="ab">
    <w:name w:val="List Paragraph"/>
    <w:basedOn w:val="a"/>
    <w:uiPriority w:val="34"/>
    <w:qFormat/>
    <w:rsid w:val="00BE2B96"/>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8">
    <w:name w:val="Style8"/>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BE2B96"/>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BE2B96"/>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BE2B96"/>
    <w:rPr>
      <w:rFonts w:ascii="Arial" w:hAnsi="Arial"/>
      <w:b/>
      <w:color w:val="000000"/>
      <w:sz w:val="22"/>
    </w:rPr>
  </w:style>
  <w:style w:type="character" w:customStyle="1" w:styleId="FontStyle119">
    <w:name w:val="Font Style119"/>
    <w:rsid w:val="00BE2B96"/>
    <w:rPr>
      <w:rFonts w:ascii="Arial" w:hAnsi="Arial"/>
      <w:i/>
      <w:color w:val="000000"/>
      <w:sz w:val="18"/>
    </w:rPr>
  </w:style>
  <w:style w:type="character" w:customStyle="1" w:styleId="FontStyle182">
    <w:name w:val="Font Style182"/>
    <w:rsid w:val="00BE2B96"/>
    <w:rPr>
      <w:rFonts w:ascii="Arial" w:hAnsi="Arial" w:cs="Arial"/>
      <w:b/>
      <w:bCs/>
      <w:color w:val="000000"/>
      <w:sz w:val="18"/>
      <w:szCs w:val="18"/>
    </w:rPr>
  </w:style>
  <w:style w:type="character" w:customStyle="1" w:styleId="FontStyle187">
    <w:name w:val="Font Style187"/>
    <w:rsid w:val="00BE2B96"/>
    <w:rPr>
      <w:rFonts w:ascii="Arial" w:hAnsi="Arial" w:cs="Arial"/>
      <w:b/>
      <w:bCs/>
      <w:color w:val="000000"/>
      <w:sz w:val="20"/>
      <w:szCs w:val="20"/>
    </w:rPr>
  </w:style>
  <w:style w:type="paragraph" w:styleId="ac">
    <w:name w:val="Normal (Web)"/>
    <w:basedOn w:val="a"/>
    <w:uiPriority w:val="99"/>
    <w:unhideWhenUsed/>
    <w:rsid w:val="00BE2B96"/>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BE2B96"/>
    <w:rPr>
      <w:rFonts w:ascii="Tahoma" w:hAnsi="Tahoma" w:cs="Tahoma"/>
      <w:sz w:val="16"/>
      <w:szCs w:val="16"/>
    </w:rPr>
  </w:style>
  <w:style w:type="character" w:customStyle="1" w:styleId="ae">
    <w:name w:val="Текст выноски Знак"/>
    <w:basedOn w:val="a0"/>
    <w:link w:val="ad"/>
    <w:uiPriority w:val="99"/>
    <w:semiHidden/>
    <w:rsid w:val="00BE2B96"/>
    <w:rPr>
      <w:rFonts w:ascii="Tahoma" w:eastAsia="MS Mincho" w:hAnsi="Tahoma" w:cs="Tahoma"/>
      <w:sz w:val="16"/>
      <w:szCs w:val="16"/>
      <w:lang w:eastAsia="ja-JP"/>
    </w:rPr>
  </w:style>
  <w:style w:type="table" w:styleId="af">
    <w:name w:val="Table Grid"/>
    <w:basedOn w:val="a1"/>
    <w:uiPriority w:val="59"/>
    <w:rsid w:val="002755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link w:val="af1"/>
    <w:uiPriority w:val="1"/>
    <w:qFormat/>
    <w:rsid w:val="00334B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Без интервала Знак"/>
    <w:link w:val="af0"/>
    <w:uiPriority w:val="1"/>
    <w:rsid w:val="00334B81"/>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894015"/>
    <w:rPr>
      <w:rFonts w:ascii="Cambria" w:eastAsia="Times New Roman" w:hAnsi="Cambria" w:cs="Times New Roman"/>
      <w:i/>
      <w:iCs/>
      <w:color w:val="404040"/>
      <w:sz w:val="20"/>
      <w:szCs w:val="20"/>
    </w:rPr>
  </w:style>
  <w:style w:type="paragraph" w:customStyle="1" w:styleId="Style1">
    <w:name w:val="Style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
    <w:name w:val="Style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
    <w:name w:val="Style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5">
    <w:name w:val="Style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6">
    <w:name w:val="Style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7">
    <w:name w:val="Style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0">
    <w:name w:val="Style1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1">
    <w:name w:val="Style1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2">
    <w:name w:val="Style1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3">
    <w:name w:val="Style1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4">
    <w:name w:val="Style1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5">
    <w:name w:val="Style1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6">
    <w:name w:val="Style1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8">
    <w:name w:val="Style1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19">
    <w:name w:val="Style1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0">
    <w:name w:val="Style2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1">
    <w:name w:val="Style2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2">
    <w:name w:val="Style2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3">
    <w:name w:val="Style2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4">
    <w:name w:val="Style2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5">
    <w:name w:val="Style2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6">
    <w:name w:val="Style2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7">
    <w:name w:val="Style27"/>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8">
    <w:name w:val="Style28"/>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29">
    <w:name w:val="Style29"/>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0">
    <w:name w:val="Style30"/>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1">
    <w:name w:val="Style31"/>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2">
    <w:name w:val="Style32"/>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3">
    <w:name w:val="Style33"/>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4">
    <w:name w:val="Style34"/>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5">
    <w:name w:val="Style35"/>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6">
    <w:name w:val="Style36"/>
    <w:basedOn w:val="a"/>
    <w:uiPriority w:val="99"/>
    <w:rsid w:val="00894015"/>
    <w:pPr>
      <w:widowControl w:val="0"/>
      <w:autoSpaceDE w:val="0"/>
      <w:autoSpaceDN w:val="0"/>
      <w:adjustRightInd w:val="0"/>
    </w:pPr>
    <w:rPr>
      <w:rFonts w:ascii="Segoe UI" w:eastAsia="Times New Roman" w:hAnsi="Segoe UI" w:cs="Segoe UI"/>
      <w:lang w:eastAsia="ru-RU"/>
    </w:rPr>
  </w:style>
  <w:style w:type="paragraph" w:customStyle="1" w:styleId="Style37">
    <w:name w:val="Style37"/>
    <w:basedOn w:val="a"/>
    <w:uiPriority w:val="99"/>
    <w:rsid w:val="00894015"/>
    <w:pPr>
      <w:widowControl w:val="0"/>
      <w:autoSpaceDE w:val="0"/>
      <w:autoSpaceDN w:val="0"/>
      <w:adjustRightInd w:val="0"/>
    </w:pPr>
    <w:rPr>
      <w:rFonts w:ascii="Segoe UI" w:eastAsia="Times New Roman" w:hAnsi="Segoe UI" w:cs="Segoe UI"/>
      <w:lang w:eastAsia="ru-RU"/>
    </w:rPr>
  </w:style>
  <w:style w:type="character" w:customStyle="1" w:styleId="FontStyle39">
    <w:name w:val="Font Style39"/>
    <w:uiPriority w:val="99"/>
    <w:rsid w:val="00894015"/>
    <w:rPr>
      <w:rFonts w:ascii="Segoe UI" w:hAnsi="Segoe UI" w:cs="Segoe UI"/>
      <w:b/>
      <w:bCs/>
      <w:color w:val="000000"/>
      <w:sz w:val="48"/>
      <w:szCs w:val="48"/>
    </w:rPr>
  </w:style>
  <w:style w:type="character" w:customStyle="1" w:styleId="FontStyle40">
    <w:name w:val="Font Style40"/>
    <w:uiPriority w:val="99"/>
    <w:rsid w:val="00894015"/>
    <w:rPr>
      <w:rFonts w:ascii="Segoe UI" w:hAnsi="Segoe UI" w:cs="Segoe UI"/>
      <w:b/>
      <w:bCs/>
      <w:i/>
      <w:iCs/>
      <w:color w:val="000000"/>
      <w:sz w:val="18"/>
      <w:szCs w:val="18"/>
    </w:rPr>
  </w:style>
  <w:style w:type="character" w:customStyle="1" w:styleId="FontStyle41">
    <w:name w:val="Font Style41"/>
    <w:uiPriority w:val="99"/>
    <w:rsid w:val="00894015"/>
    <w:rPr>
      <w:rFonts w:ascii="Segoe UI" w:hAnsi="Segoe UI" w:cs="Segoe UI"/>
      <w:b/>
      <w:bCs/>
      <w:color w:val="000000"/>
      <w:sz w:val="20"/>
      <w:szCs w:val="20"/>
    </w:rPr>
  </w:style>
  <w:style w:type="character" w:customStyle="1" w:styleId="FontStyle42">
    <w:name w:val="Font Style42"/>
    <w:uiPriority w:val="99"/>
    <w:rsid w:val="00894015"/>
    <w:rPr>
      <w:rFonts w:ascii="Segoe UI" w:hAnsi="Segoe UI" w:cs="Segoe UI"/>
      <w:b/>
      <w:bCs/>
      <w:color w:val="000000"/>
      <w:sz w:val="20"/>
      <w:szCs w:val="20"/>
    </w:rPr>
  </w:style>
  <w:style w:type="character" w:customStyle="1" w:styleId="FontStyle43">
    <w:name w:val="Font Style43"/>
    <w:uiPriority w:val="99"/>
    <w:rsid w:val="00894015"/>
    <w:rPr>
      <w:rFonts w:ascii="Segoe UI" w:hAnsi="Segoe UI" w:cs="Segoe UI"/>
      <w:color w:val="000000"/>
      <w:spacing w:val="10"/>
      <w:sz w:val="12"/>
      <w:szCs w:val="12"/>
    </w:rPr>
  </w:style>
  <w:style w:type="character" w:customStyle="1" w:styleId="FontStyle44">
    <w:name w:val="Font Style44"/>
    <w:uiPriority w:val="99"/>
    <w:rsid w:val="00894015"/>
    <w:rPr>
      <w:rFonts w:ascii="Segoe UI" w:hAnsi="Segoe UI" w:cs="Segoe UI"/>
      <w:b/>
      <w:bCs/>
      <w:color w:val="000000"/>
      <w:sz w:val="24"/>
      <w:szCs w:val="24"/>
    </w:rPr>
  </w:style>
  <w:style w:type="character" w:customStyle="1" w:styleId="FontStyle45">
    <w:name w:val="Font Style45"/>
    <w:uiPriority w:val="99"/>
    <w:rsid w:val="00894015"/>
    <w:rPr>
      <w:rFonts w:ascii="Segoe UI" w:hAnsi="Segoe UI" w:cs="Segoe UI"/>
      <w:b/>
      <w:bCs/>
      <w:color w:val="000000"/>
      <w:sz w:val="28"/>
      <w:szCs w:val="28"/>
    </w:rPr>
  </w:style>
  <w:style w:type="character" w:customStyle="1" w:styleId="FontStyle46">
    <w:name w:val="Font Style46"/>
    <w:uiPriority w:val="99"/>
    <w:rsid w:val="00894015"/>
    <w:rPr>
      <w:rFonts w:ascii="Segoe UI" w:hAnsi="Segoe UI" w:cs="Segoe UI"/>
      <w:b/>
      <w:bCs/>
      <w:color w:val="000000"/>
      <w:sz w:val="18"/>
      <w:szCs w:val="18"/>
    </w:rPr>
  </w:style>
  <w:style w:type="character" w:customStyle="1" w:styleId="FontStyle47">
    <w:name w:val="Font Style47"/>
    <w:uiPriority w:val="99"/>
    <w:rsid w:val="00894015"/>
    <w:rPr>
      <w:rFonts w:ascii="Segoe UI" w:hAnsi="Segoe UI" w:cs="Segoe UI"/>
      <w:b/>
      <w:bCs/>
      <w:color w:val="000000"/>
      <w:sz w:val="22"/>
      <w:szCs w:val="22"/>
    </w:rPr>
  </w:style>
  <w:style w:type="character" w:customStyle="1" w:styleId="FontStyle48">
    <w:name w:val="Font Style48"/>
    <w:uiPriority w:val="99"/>
    <w:rsid w:val="00894015"/>
    <w:rPr>
      <w:rFonts w:ascii="Segoe UI" w:hAnsi="Segoe UI" w:cs="Segoe UI"/>
      <w:color w:val="000000"/>
      <w:sz w:val="18"/>
      <w:szCs w:val="18"/>
    </w:rPr>
  </w:style>
  <w:style w:type="character" w:customStyle="1" w:styleId="FontStyle49">
    <w:name w:val="Font Style49"/>
    <w:uiPriority w:val="99"/>
    <w:rsid w:val="00894015"/>
    <w:rPr>
      <w:rFonts w:ascii="Segoe UI" w:hAnsi="Segoe UI" w:cs="Segoe UI"/>
      <w:i/>
      <w:iCs/>
      <w:color w:val="000000"/>
      <w:sz w:val="18"/>
      <w:szCs w:val="18"/>
    </w:rPr>
  </w:style>
  <w:style w:type="character" w:customStyle="1" w:styleId="FontStyle50">
    <w:name w:val="Font Style50"/>
    <w:uiPriority w:val="99"/>
    <w:rsid w:val="00894015"/>
    <w:rPr>
      <w:rFonts w:ascii="Segoe UI" w:hAnsi="Segoe UI" w:cs="Segoe UI"/>
      <w:i/>
      <w:iCs/>
      <w:color w:val="000000"/>
      <w:sz w:val="16"/>
      <w:szCs w:val="16"/>
    </w:rPr>
  </w:style>
  <w:style w:type="character" w:customStyle="1" w:styleId="FontStyle51">
    <w:name w:val="Font Style51"/>
    <w:uiPriority w:val="99"/>
    <w:rsid w:val="00894015"/>
    <w:rPr>
      <w:rFonts w:ascii="Segoe UI" w:hAnsi="Segoe UI" w:cs="Segoe UI"/>
      <w:color w:val="000000"/>
      <w:sz w:val="14"/>
      <w:szCs w:val="14"/>
    </w:rPr>
  </w:style>
  <w:style w:type="character" w:customStyle="1" w:styleId="FontStyle52">
    <w:name w:val="Font Style52"/>
    <w:uiPriority w:val="99"/>
    <w:rsid w:val="00894015"/>
    <w:rPr>
      <w:rFonts w:ascii="Segoe UI" w:hAnsi="Segoe UI" w:cs="Segoe UI"/>
      <w:color w:val="000000"/>
      <w:sz w:val="50"/>
      <w:szCs w:val="50"/>
    </w:rPr>
  </w:style>
  <w:style w:type="character" w:customStyle="1" w:styleId="FontStyle53">
    <w:name w:val="Font Style53"/>
    <w:uiPriority w:val="99"/>
    <w:rsid w:val="00894015"/>
    <w:rPr>
      <w:rFonts w:ascii="Segoe UI" w:hAnsi="Segoe UI" w:cs="Segoe UI"/>
      <w:color w:val="000000"/>
      <w:sz w:val="26"/>
      <w:szCs w:val="26"/>
    </w:rPr>
  </w:style>
  <w:style w:type="character" w:customStyle="1" w:styleId="FontStyle54">
    <w:name w:val="Font Style54"/>
    <w:uiPriority w:val="99"/>
    <w:rsid w:val="00894015"/>
    <w:rPr>
      <w:rFonts w:ascii="Segoe UI" w:hAnsi="Segoe UI" w:cs="Segoe UI"/>
      <w:color w:val="000000"/>
      <w:sz w:val="12"/>
      <w:szCs w:val="12"/>
    </w:rPr>
  </w:style>
  <w:style w:type="character" w:customStyle="1" w:styleId="FontStyle55">
    <w:name w:val="Font Style55"/>
    <w:uiPriority w:val="99"/>
    <w:rsid w:val="00894015"/>
    <w:rPr>
      <w:rFonts w:ascii="Segoe UI" w:hAnsi="Segoe UI" w:cs="Segoe UI"/>
      <w:b/>
      <w:bCs/>
      <w:color w:val="000000"/>
      <w:sz w:val="12"/>
      <w:szCs w:val="12"/>
    </w:rPr>
  </w:style>
  <w:style w:type="character" w:customStyle="1" w:styleId="FontStyle56">
    <w:name w:val="Font Style56"/>
    <w:uiPriority w:val="99"/>
    <w:rsid w:val="00894015"/>
    <w:rPr>
      <w:rFonts w:ascii="Segoe UI" w:hAnsi="Segoe UI" w:cs="Segoe UI"/>
      <w:b/>
      <w:bCs/>
      <w:color w:val="000000"/>
      <w:sz w:val="14"/>
      <w:szCs w:val="14"/>
    </w:rPr>
  </w:style>
  <w:style w:type="character" w:customStyle="1" w:styleId="FontStyle57">
    <w:name w:val="Font Style57"/>
    <w:uiPriority w:val="99"/>
    <w:rsid w:val="00894015"/>
    <w:rPr>
      <w:rFonts w:ascii="Segoe UI" w:hAnsi="Segoe UI" w:cs="Segoe UI"/>
      <w:b/>
      <w:bCs/>
      <w:color w:val="000000"/>
      <w:spacing w:val="-70"/>
      <w:sz w:val="108"/>
      <w:szCs w:val="108"/>
    </w:rPr>
  </w:style>
  <w:style w:type="character" w:customStyle="1" w:styleId="FontStyle58">
    <w:name w:val="Font Style58"/>
    <w:uiPriority w:val="99"/>
    <w:rsid w:val="00894015"/>
    <w:rPr>
      <w:rFonts w:ascii="Segoe UI" w:hAnsi="Segoe UI" w:cs="Segoe UI"/>
      <w:b/>
      <w:bCs/>
      <w:color w:val="000000"/>
      <w:spacing w:val="10"/>
      <w:sz w:val="30"/>
      <w:szCs w:val="30"/>
    </w:rPr>
  </w:style>
  <w:style w:type="character" w:customStyle="1" w:styleId="FontStyle11">
    <w:name w:val="Font Style11"/>
    <w:uiPriority w:val="99"/>
    <w:rsid w:val="00894015"/>
    <w:rPr>
      <w:rFonts w:ascii="MS Gothic" w:eastAsia="MS Gothic" w:cs="MS Gothic"/>
      <w:i/>
      <w:iCs/>
      <w:color w:val="000000"/>
      <w:spacing w:val="-20"/>
      <w:sz w:val="26"/>
      <w:szCs w:val="26"/>
    </w:rPr>
  </w:style>
  <w:style w:type="character" w:customStyle="1" w:styleId="FontStyle12">
    <w:name w:val="Font Style12"/>
    <w:uiPriority w:val="99"/>
    <w:rsid w:val="00894015"/>
    <w:rPr>
      <w:rFonts w:ascii="Arial" w:hAnsi="Arial" w:cs="Arial"/>
      <w:color w:val="000000"/>
      <w:sz w:val="30"/>
      <w:szCs w:val="30"/>
    </w:rPr>
  </w:style>
  <w:style w:type="character" w:customStyle="1" w:styleId="FontStyle13">
    <w:name w:val="Font Style13"/>
    <w:uiPriority w:val="99"/>
    <w:rsid w:val="00894015"/>
    <w:rPr>
      <w:rFonts w:ascii="Arial" w:hAnsi="Arial" w:cs="Arial"/>
      <w:color w:val="000000"/>
      <w:spacing w:val="50"/>
      <w:sz w:val="42"/>
      <w:szCs w:val="42"/>
    </w:rPr>
  </w:style>
  <w:style w:type="character" w:customStyle="1" w:styleId="FontStyle14">
    <w:name w:val="Font Style14"/>
    <w:uiPriority w:val="99"/>
    <w:rsid w:val="00894015"/>
    <w:rPr>
      <w:rFonts w:ascii="Aharoni" w:hAnsi="Aharoni" w:cs="Aharoni"/>
      <w:i/>
      <w:iCs/>
      <w:color w:val="000000"/>
      <w:spacing w:val="-30"/>
      <w:sz w:val="36"/>
      <w:szCs w:val="36"/>
    </w:rPr>
  </w:style>
  <w:style w:type="character" w:customStyle="1" w:styleId="FontStyle15">
    <w:name w:val="Font Style15"/>
    <w:uiPriority w:val="99"/>
    <w:rsid w:val="00894015"/>
    <w:rPr>
      <w:rFonts w:ascii="Arial" w:hAnsi="Arial" w:cs="Arial"/>
      <w:color w:val="000000"/>
      <w:sz w:val="56"/>
      <w:szCs w:val="56"/>
    </w:rPr>
  </w:style>
  <w:style w:type="character" w:styleId="af2">
    <w:name w:val="Placeholder Text"/>
    <w:basedOn w:val="a0"/>
    <w:uiPriority w:val="99"/>
    <w:semiHidden/>
    <w:rsid w:val="00AD7E04"/>
    <w:rPr>
      <w:color w:val="808080"/>
    </w:rPr>
  </w:style>
  <w:style w:type="character" w:customStyle="1" w:styleId="af3">
    <w:name w:val="Основной текст_"/>
    <w:basedOn w:val="a0"/>
    <w:link w:val="6"/>
    <w:rsid w:val="008120E0"/>
    <w:rPr>
      <w:rFonts w:ascii="Palatino Linotype" w:eastAsia="Palatino Linotype" w:hAnsi="Palatino Linotype" w:cs="Palatino Linotype"/>
      <w:b/>
      <w:bCs/>
      <w:spacing w:val="5"/>
      <w:sz w:val="16"/>
      <w:szCs w:val="16"/>
      <w:shd w:val="clear" w:color="auto" w:fill="FFFFFF"/>
    </w:rPr>
  </w:style>
  <w:style w:type="character" w:customStyle="1" w:styleId="0pt">
    <w:name w:val="Основной текст + Не полужирный;Курсив;Интервал 0 pt"/>
    <w:basedOn w:val="af3"/>
    <w:rsid w:val="008120E0"/>
    <w:rPr>
      <w:rFonts w:ascii="Palatino Linotype" w:eastAsia="Palatino Linotype" w:hAnsi="Palatino Linotype" w:cs="Palatino Linotype"/>
      <w:b/>
      <w:bCs/>
      <w:i/>
      <w:iCs/>
      <w:color w:val="000000"/>
      <w:spacing w:val="3"/>
      <w:w w:val="100"/>
      <w:position w:val="0"/>
      <w:sz w:val="16"/>
      <w:szCs w:val="16"/>
      <w:shd w:val="clear" w:color="auto" w:fill="FFFFFF"/>
      <w:lang w:val="en-US"/>
    </w:rPr>
  </w:style>
  <w:style w:type="character" w:customStyle="1" w:styleId="SegoeUI6pt0pt">
    <w:name w:val="Основной текст + Segoe UI;6 pt;Не полужирный;Интервал 0 pt"/>
    <w:basedOn w:val="af3"/>
    <w:rsid w:val="008120E0"/>
    <w:rPr>
      <w:rFonts w:ascii="Segoe UI" w:eastAsia="Segoe UI" w:hAnsi="Segoe UI" w:cs="Segoe UI"/>
      <w:b/>
      <w:bCs/>
      <w:color w:val="000000"/>
      <w:spacing w:val="11"/>
      <w:w w:val="100"/>
      <w:position w:val="0"/>
      <w:sz w:val="12"/>
      <w:szCs w:val="12"/>
      <w:shd w:val="clear" w:color="auto" w:fill="FFFFFF"/>
      <w:lang w:val="en-US"/>
    </w:rPr>
  </w:style>
  <w:style w:type="paragraph" w:customStyle="1" w:styleId="6">
    <w:name w:val="Основной текст6"/>
    <w:basedOn w:val="a"/>
    <w:link w:val="af3"/>
    <w:rsid w:val="008120E0"/>
    <w:pPr>
      <w:widowControl w:val="0"/>
      <w:shd w:val="clear" w:color="auto" w:fill="FFFFFF"/>
      <w:spacing w:before="780" w:after="2400" w:line="221" w:lineRule="exact"/>
      <w:ind w:hanging="1220"/>
      <w:jc w:val="both"/>
    </w:pPr>
    <w:rPr>
      <w:rFonts w:ascii="Palatino Linotype" w:eastAsia="Palatino Linotype" w:hAnsi="Palatino Linotype" w:cs="Palatino Linotype"/>
      <w:b/>
      <w:bCs/>
      <w:spacing w:val="5"/>
      <w:sz w:val="16"/>
      <w:szCs w:val="16"/>
      <w:lang w:eastAsia="en-US"/>
    </w:rPr>
  </w:style>
  <w:style w:type="character" w:styleId="af4">
    <w:name w:val="annotation reference"/>
    <w:basedOn w:val="a0"/>
    <w:uiPriority w:val="99"/>
    <w:semiHidden/>
    <w:unhideWhenUsed/>
    <w:rsid w:val="005E6977"/>
    <w:rPr>
      <w:sz w:val="16"/>
      <w:szCs w:val="16"/>
    </w:rPr>
  </w:style>
  <w:style w:type="paragraph" w:styleId="af5">
    <w:name w:val="annotation text"/>
    <w:basedOn w:val="a"/>
    <w:link w:val="af6"/>
    <w:uiPriority w:val="99"/>
    <w:semiHidden/>
    <w:unhideWhenUsed/>
    <w:rsid w:val="005E6977"/>
    <w:rPr>
      <w:sz w:val="20"/>
      <w:szCs w:val="20"/>
    </w:rPr>
  </w:style>
  <w:style w:type="character" w:customStyle="1" w:styleId="af6">
    <w:name w:val="Текст примечания Знак"/>
    <w:basedOn w:val="a0"/>
    <w:link w:val="af5"/>
    <w:uiPriority w:val="99"/>
    <w:semiHidden/>
    <w:rsid w:val="005E6977"/>
    <w:rPr>
      <w:rFonts w:ascii="Times New Roman" w:eastAsia="MS Mincho" w:hAnsi="Times New Roman" w:cs="Times New Roman"/>
      <w:sz w:val="20"/>
      <w:szCs w:val="20"/>
      <w:lang w:eastAsia="ja-JP"/>
    </w:rPr>
  </w:style>
  <w:style w:type="paragraph" w:styleId="af7">
    <w:name w:val="annotation subject"/>
    <w:basedOn w:val="af5"/>
    <w:next w:val="af5"/>
    <w:link w:val="af8"/>
    <w:uiPriority w:val="99"/>
    <w:semiHidden/>
    <w:unhideWhenUsed/>
    <w:rsid w:val="005E6977"/>
    <w:rPr>
      <w:b/>
      <w:bCs/>
    </w:rPr>
  </w:style>
  <w:style w:type="character" w:customStyle="1" w:styleId="af8">
    <w:name w:val="Тема примечания Знак"/>
    <w:basedOn w:val="af6"/>
    <w:link w:val="af7"/>
    <w:uiPriority w:val="99"/>
    <w:semiHidden/>
    <w:rsid w:val="005E6977"/>
    <w:rPr>
      <w:rFonts w:ascii="Times New Roman" w:eastAsia="MS Mincho" w:hAnsi="Times New Roman" w:cs="Times New Roman"/>
      <w:b/>
      <w:bCs/>
      <w:sz w:val="20"/>
      <w:szCs w:val="20"/>
      <w:lang w:eastAsia="ja-JP"/>
    </w:rPr>
  </w:style>
  <w:style w:type="character" w:customStyle="1" w:styleId="Tablecaption">
    <w:name w:val="Table caption_"/>
    <w:basedOn w:val="a0"/>
    <w:link w:val="Tablecaption0"/>
    <w:rsid w:val="00814221"/>
    <w:rPr>
      <w:rFonts w:ascii="Cambria" w:eastAsia="Cambria" w:hAnsi="Cambria" w:cs="Cambria"/>
      <w:sz w:val="18"/>
      <w:szCs w:val="18"/>
      <w:shd w:val="clear" w:color="auto" w:fill="FFFFFF"/>
    </w:rPr>
  </w:style>
  <w:style w:type="character" w:customStyle="1" w:styleId="Bodytext2">
    <w:name w:val="Body text (2)_"/>
    <w:basedOn w:val="a0"/>
    <w:link w:val="Bodytext20"/>
    <w:rsid w:val="00814221"/>
    <w:rPr>
      <w:rFonts w:ascii="Times New Roman" w:eastAsia="Times New Roman" w:hAnsi="Times New Roman" w:cs="Times New Roman"/>
      <w:sz w:val="20"/>
      <w:szCs w:val="20"/>
      <w:shd w:val="clear" w:color="auto" w:fill="FFFFFF"/>
    </w:rPr>
  </w:style>
  <w:style w:type="character" w:customStyle="1" w:styleId="Bodytext2Cambria9pt">
    <w:name w:val="Body text (2) + Cambria;9 pt"/>
    <w:basedOn w:val="Bodytext2"/>
    <w:rsid w:val="00814221"/>
    <w:rPr>
      <w:rFonts w:ascii="Cambria" w:eastAsia="Cambria" w:hAnsi="Cambria" w:cs="Cambria"/>
      <w:color w:val="000000"/>
      <w:spacing w:val="0"/>
      <w:w w:val="100"/>
      <w:position w:val="0"/>
      <w:sz w:val="18"/>
      <w:szCs w:val="18"/>
      <w:shd w:val="clear" w:color="auto" w:fill="FFFFFF"/>
      <w:lang w:val="ru-RU" w:eastAsia="ru-RU" w:bidi="ru-RU"/>
    </w:rPr>
  </w:style>
  <w:style w:type="character" w:customStyle="1" w:styleId="Bodytext2Cambria9ptItalic">
    <w:name w:val="Body text (2) + Cambria;9 pt;Italic"/>
    <w:basedOn w:val="Bodytext2"/>
    <w:rsid w:val="00814221"/>
    <w:rPr>
      <w:rFonts w:ascii="Cambria" w:eastAsia="Cambria" w:hAnsi="Cambria" w:cs="Cambria"/>
      <w:i/>
      <w:iCs/>
      <w:color w:val="000000"/>
      <w:spacing w:val="0"/>
      <w:w w:val="100"/>
      <w:position w:val="0"/>
      <w:sz w:val="18"/>
      <w:szCs w:val="18"/>
      <w:shd w:val="clear" w:color="auto" w:fill="FFFFFF"/>
      <w:lang w:val="en-US" w:eastAsia="en-US" w:bidi="en-US"/>
    </w:rPr>
  </w:style>
  <w:style w:type="character" w:customStyle="1" w:styleId="Bodytext2Cambria65pt">
    <w:name w:val="Body text (2) + Cambria;6.5 pt"/>
    <w:basedOn w:val="Bodytext2"/>
    <w:rsid w:val="00814221"/>
    <w:rPr>
      <w:rFonts w:ascii="Cambria" w:eastAsia="Cambria" w:hAnsi="Cambria" w:cs="Cambria"/>
      <w:color w:val="000000"/>
      <w:spacing w:val="0"/>
      <w:w w:val="100"/>
      <w:position w:val="0"/>
      <w:sz w:val="13"/>
      <w:szCs w:val="13"/>
      <w:shd w:val="clear" w:color="auto" w:fill="FFFFFF"/>
      <w:lang w:val="en-US" w:eastAsia="en-US" w:bidi="en-US"/>
    </w:rPr>
  </w:style>
  <w:style w:type="character" w:customStyle="1" w:styleId="Bodytext2Cambria9ptBold">
    <w:name w:val="Body text (2) + Cambria;9 pt;Bold"/>
    <w:basedOn w:val="Bodytext2"/>
    <w:rsid w:val="00814221"/>
    <w:rPr>
      <w:rFonts w:ascii="Cambria" w:eastAsia="Cambria" w:hAnsi="Cambria" w:cs="Cambria"/>
      <w:b/>
      <w:bCs/>
      <w:color w:val="000000"/>
      <w:spacing w:val="0"/>
      <w:w w:val="100"/>
      <w:position w:val="0"/>
      <w:sz w:val="18"/>
      <w:szCs w:val="18"/>
      <w:shd w:val="clear" w:color="auto" w:fill="FFFFFF"/>
      <w:lang w:val="ru-RU" w:eastAsia="ru-RU" w:bidi="ru-RU"/>
    </w:rPr>
  </w:style>
  <w:style w:type="paragraph" w:customStyle="1" w:styleId="Tablecaption0">
    <w:name w:val="Table caption"/>
    <w:basedOn w:val="a"/>
    <w:link w:val="Tablecaption"/>
    <w:rsid w:val="00814221"/>
    <w:pPr>
      <w:widowControl w:val="0"/>
      <w:shd w:val="clear" w:color="auto" w:fill="FFFFFF"/>
      <w:spacing w:line="0" w:lineRule="atLeast"/>
    </w:pPr>
    <w:rPr>
      <w:rFonts w:ascii="Cambria" w:eastAsia="Cambria" w:hAnsi="Cambria" w:cs="Cambria"/>
      <w:sz w:val="18"/>
      <w:szCs w:val="18"/>
      <w:lang w:eastAsia="en-US"/>
    </w:rPr>
  </w:style>
  <w:style w:type="paragraph" w:customStyle="1" w:styleId="Bodytext20">
    <w:name w:val="Body text (2)"/>
    <w:basedOn w:val="a"/>
    <w:link w:val="Bodytext2"/>
    <w:rsid w:val="00814221"/>
    <w:pPr>
      <w:widowControl w:val="0"/>
      <w:shd w:val="clear" w:color="auto" w:fill="FFFFFF"/>
    </w:pPr>
    <w:rPr>
      <w:rFonts w:eastAsia="Times New Roman"/>
      <w:sz w:val="20"/>
      <w:szCs w:val="20"/>
      <w:lang w:eastAsia="en-US"/>
    </w:rPr>
  </w:style>
  <w:style w:type="character" w:customStyle="1" w:styleId="Bodytext2Cambria">
    <w:name w:val="Body text (2) + Cambria"/>
    <w:basedOn w:val="Bodytext2"/>
    <w:rsid w:val="00814221"/>
    <w:rPr>
      <w:rFonts w:ascii="Cambria" w:eastAsia="Cambria" w:hAnsi="Cambria" w:cs="Cambria"/>
      <w:color w:val="000000"/>
      <w:spacing w:val="0"/>
      <w:w w:val="100"/>
      <w:position w:val="0"/>
      <w:sz w:val="20"/>
      <w:szCs w:val="20"/>
      <w:shd w:val="clear" w:color="auto" w:fill="FFFFFF"/>
      <w:lang w:val="ru-RU" w:eastAsia="ru-RU" w:bidi="ru-RU"/>
    </w:rPr>
  </w:style>
  <w:style w:type="character" w:customStyle="1" w:styleId="Bodytext2TrebuchetMS9pt">
    <w:name w:val="Body text (2) + Trebuchet MS;9 pt"/>
    <w:basedOn w:val="Bodytext2"/>
    <w:rsid w:val="00814221"/>
    <w:rPr>
      <w:rFonts w:ascii="Trebuchet MS" w:eastAsia="Trebuchet MS" w:hAnsi="Trebuchet MS" w:cs="Trebuchet MS"/>
      <w:color w:val="000000"/>
      <w:spacing w:val="0"/>
      <w:w w:val="100"/>
      <w:position w:val="0"/>
      <w:sz w:val="18"/>
      <w:szCs w:val="18"/>
      <w:shd w:val="clear" w:color="auto" w:fill="FFFFFF"/>
      <w:lang w:val="en-US" w:eastAsia="en-US" w:bidi="en-US"/>
    </w:rPr>
  </w:style>
  <w:style w:type="character" w:customStyle="1" w:styleId="Bodytext2Cambria105pt">
    <w:name w:val="Body text (2) + Cambria;10.5 pt"/>
    <w:basedOn w:val="Bodytext2"/>
    <w:rsid w:val="00814221"/>
    <w:rPr>
      <w:rFonts w:ascii="Cambria" w:eastAsia="Cambria" w:hAnsi="Cambria" w:cs="Cambria"/>
      <w:color w:val="000000"/>
      <w:spacing w:val="0"/>
      <w:w w:val="100"/>
      <w:position w:val="0"/>
      <w:sz w:val="21"/>
      <w:szCs w:val="21"/>
      <w:shd w:val="clear" w:color="auto" w:fill="FFFFFF"/>
      <w:lang w:val="ru-RU" w:eastAsia="ru-RU" w:bidi="ru-RU"/>
    </w:rPr>
  </w:style>
  <w:style w:type="character" w:customStyle="1" w:styleId="Bodytext2Cambria9ptItalicSpacing0pt">
    <w:name w:val="Body text (2) + Cambria;9 pt;Italic;Spacing 0 pt"/>
    <w:basedOn w:val="Bodytext2"/>
    <w:rsid w:val="00814221"/>
    <w:rPr>
      <w:rFonts w:ascii="Cambria" w:eastAsia="Cambria" w:hAnsi="Cambria" w:cs="Cambria"/>
      <w:i/>
      <w:iCs/>
      <w:color w:val="000000"/>
      <w:spacing w:val="-10"/>
      <w:w w:val="100"/>
      <w:position w:val="0"/>
      <w:sz w:val="18"/>
      <w:szCs w:val="18"/>
      <w:shd w:val="clear" w:color="auto" w:fill="FFFFFF"/>
      <w:lang w:val="ru-RU" w:eastAsia="ru-RU" w:bidi="ru-RU"/>
    </w:rPr>
  </w:style>
  <w:style w:type="character" w:customStyle="1" w:styleId="Bodytext2TrebuchetMS95ptItalicSpacing-1ptScale80">
    <w:name w:val="Body text (2) + Trebuchet MS;9.5 pt;Italic;Spacing -1 pt;Scale 80%"/>
    <w:basedOn w:val="Bodytext2"/>
    <w:rsid w:val="00814221"/>
    <w:rPr>
      <w:rFonts w:ascii="Trebuchet MS" w:eastAsia="Trebuchet MS" w:hAnsi="Trebuchet MS" w:cs="Trebuchet MS"/>
      <w:i/>
      <w:iCs/>
      <w:color w:val="000000"/>
      <w:spacing w:val="-20"/>
      <w:w w:val="80"/>
      <w:position w:val="0"/>
      <w:sz w:val="19"/>
      <w:szCs w:val="19"/>
      <w:shd w:val="clear" w:color="auto" w:fill="FFFFFF"/>
      <w:lang w:val="ru-RU" w:eastAsia="ru-RU" w:bidi="ru-RU"/>
    </w:rPr>
  </w:style>
  <w:style w:type="character" w:customStyle="1" w:styleId="Bodytext2Cambria4pt">
    <w:name w:val="Body text (2) + Cambria;4 pt"/>
    <w:basedOn w:val="Bodytext2"/>
    <w:rsid w:val="00814221"/>
    <w:rPr>
      <w:rFonts w:ascii="Cambria" w:eastAsia="Cambria" w:hAnsi="Cambria" w:cs="Cambria"/>
      <w:color w:val="000000"/>
      <w:spacing w:val="0"/>
      <w:w w:val="100"/>
      <w:position w:val="0"/>
      <w:sz w:val="8"/>
      <w:szCs w:val="8"/>
      <w:shd w:val="clear" w:color="auto" w:fill="FFFFFF"/>
      <w:lang w:val="ru-RU" w:eastAsia="ru-RU" w:bidi="ru-RU"/>
    </w:rPr>
  </w:style>
  <w:style w:type="character" w:customStyle="1" w:styleId="FontStyle38">
    <w:name w:val="Font Style38"/>
    <w:uiPriority w:val="99"/>
    <w:rsid w:val="005A464F"/>
    <w:rPr>
      <w:rFonts w:ascii="Palatino Linotype" w:hAnsi="Palatino Linotype" w:cs="Palatino Linotype"/>
      <w:b/>
      <w:bCs/>
      <w:color w:val="000000"/>
      <w:sz w:val="30"/>
      <w:szCs w:val="30"/>
    </w:rPr>
  </w:style>
  <w:style w:type="character" w:customStyle="1" w:styleId="30">
    <w:name w:val="Заголовок 3 Знак"/>
    <w:basedOn w:val="a0"/>
    <w:link w:val="3"/>
    <w:uiPriority w:val="9"/>
    <w:semiHidden/>
    <w:rsid w:val="00935176"/>
    <w:rPr>
      <w:rFonts w:asciiTheme="majorHAnsi" w:eastAsiaTheme="majorEastAsia" w:hAnsiTheme="majorHAnsi" w:cstheme="majorBidi"/>
      <w:b/>
      <w:bCs/>
      <w:color w:val="4F81BD" w:themeColor="accent1"/>
      <w:sz w:val="24"/>
      <w:szCs w:val="24"/>
      <w:lang w:eastAsia="ja-JP"/>
    </w:rPr>
  </w:style>
  <w:style w:type="character" w:customStyle="1" w:styleId="FontStyle62">
    <w:name w:val="Font Style62"/>
    <w:basedOn w:val="a0"/>
    <w:uiPriority w:val="99"/>
    <w:rsid w:val="0092715E"/>
    <w:rPr>
      <w:rFonts w:ascii="Angsana New" w:hAnsi="Angsana New" w:cs="Angsana New"/>
      <w:b/>
      <w:bCs/>
      <w:color w:val="000000"/>
      <w:sz w:val="30"/>
      <w:szCs w:val="30"/>
    </w:rPr>
  </w:style>
  <w:style w:type="character" w:customStyle="1" w:styleId="FontStyle152">
    <w:name w:val="Font Style152"/>
    <w:basedOn w:val="a0"/>
    <w:uiPriority w:val="99"/>
    <w:rsid w:val="0092715E"/>
    <w:rPr>
      <w:rFonts w:ascii="Angsana New" w:hAnsi="Angsana New" w:cs="Angsana New" w:hint="cs"/>
      <w:color w:val="000000"/>
      <w:sz w:val="26"/>
      <w:szCs w:val="26"/>
    </w:rPr>
  </w:style>
  <w:style w:type="character" w:customStyle="1" w:styleId="FontStyle61">
    <w:name w:val="Font Style61"/>
    <w:basedOn w:val="a0"/>
    <w:uiPriority w:val="99"/>
    <w:rsid w:val="00C047BF"/>
    <w:rPr>
      <w:rFonts w:ascii="Angsana New" w:hAnsi="Angsana New" w:cs="Angsana New"/>
      <w:color w:val="000000"/>
      <w:sz w:val="30"/>
      <w:szCs w:val="30"/>
    </w:rPr>
  </w:style>
  <w:style w:type="character" w:customStyle="1" w:styleId="FontStyle63">
    <w:name w:val="Font Style63"/>
    <w:basedOn w:val="a0"/>
    <w:uiPriority w:val="99"/>
    <w:rsid w:val="00C047BF"/>
    <w:rPr>
      <w:rFonts w:ascii="Angsana New" w:hAnsi="Angsana New" w:cs="Angsana New"/>
      <w:b/>
      <w:bCs/>
      <w:color w:val="000000"/>
      <w:sz w:val="38"/>
      <w:szCs w:val="38"/>
    </w:rPr>
  </w:style>
  <w:style w:type="character" w:customStyle="1" w:styleId="FontStyle157">
    <w:name w:val="Font Style157"/>
    <w:basedOn w:val="a0"/>
    <w:uiPriority w:val="99"/>
    <w:rsid w:val="00C047BF"/>
    <w:rPr>
      <w:rFonts w:ascii="Angsana New" w:hAnsi="Angsana New" w:cs="Angsana New" w:hint="cs"/>
      <w:color w:val="000000"/>
      <w:sz w:val="30"/>
      <w:szCs w:val="30"/>
    </w:rPr>
  </w:style>
  <w:style w:type="paragraph" w:customStyle="1" w:styleId="Style48">
    <w:name w:val="Style48"/>
    <w:basedOn w:val="a"/>
    <w:uiPriority w:val="99"/>
    <w:rsid w:val="00C047BF"/>
    <w:pPr>
      <w:widowControl w:val="0"/>
      <w:autoSpaceDE w:val="0"/>
      <w:autoSpaceDN w:val="0"/>
      <w:adjustRightInd w:val="0"/>
    </w:pPr>
    <w:rPr>
      <w:rFonts w:ascii="Palatino Linotype" w:eastAsiaTheme="minorEastAsia" w:hAnsi="Palatino Linotype" w:cstheme="minorBidi"/>
      <w:lang w:eastAsia="ru-RU"/>
    </w:rPr>
  </w:style>
  <w:style w:type="paragraph" w:customStyle="1" w:styleId="formattext">
    <w:name w:val="formattext"/>
    <w:basedOn w:val="a"/>
    <w:rsid w:val="007166F5"/>
    <w:pPr>
      <w:spacing w:before="100" w:beforeAutospacing="1" w:after="100" w:afterAutospacing="1"/>
    </w:pPr>
    <w:rPr>
      <w:rFonts w:eastAsia="Times New Roman"/>
      <w:lang w:eastAsia="ru-RU"/>
    </w:rPr>
  </w:style>
  <w:style w:type="character" w:customStyle="1" w:styleId="FontStyle59">
    <w:name w:val="Font Style59"/>
    <w:basedOn w:val="a0"/>
    <w:uiPriority w:val="99"/>
    <w:rsid w:val="00457171"/>
    <w:rPr>
      <w:rFonts w:ascii="Angsana New" w:hAnsi="Angsana New" w:cs="Angsana New"/>
      <w:b/>
      <w:bCs/>
      <w:color w:val="000000"/>
      <w:sz w:val="50"/>
      <w:szCs w:val="50"/>
    </w:rPr>
  </w:style>
  <w:style w:type="table" w:styleId="af9">
    <w:name w:val="Light Shading"/>
    <w:basedOn w:val="a1"/>
    <w:uiPriority w:val="60"/>
    <w:rsid w:val="006A180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40">
    <w:name w:val="Style40"/>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3">
    <w:name w:val="Style43"/>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4">
    <w:name w:val="Style44"/>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5">
    <w:name w:val="Style45"/>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47">
    <w:name w:val="Style47"/>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0">
    <w:name w:val="Style50"/>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1">
    <w:name w:val="Style51"/>
    <w:basedOn w:val="a"/>
    <w:uiPriority w:val="99"/>
    <w:rsid w:val="00C405DC"/>
    <w:pPr>
      <w:widowControl w:val="0"/>
      <w:autoSpaceDE w:val="0"/>
      <w:autoSpaceDN w:val="0"/>
      <w:adjustRightInd w:val="0"/>
    </w:pPr>
    <w:rPr>
      <w:rFonts w:ascii="Palatino Linotype" w:eastAsia="Times New Roman" w:hAnsi="Palatino Linotype"/>
      <w:lang w:eastAsia="ru-RU"/>
    </w:rPr>
  </w:style>
  <w:style w:type="paragraph" w:customStyle="1" w:styleId="Style52">
    <w:name w:val="Style52"/>
    <w:basedOn w:val="a"/>
    <w:uiPriority w:val="99"/>
    <w:rsid w:val="00C405DC"/>
    <w:pPr>
      <w:widowControl w:val="0"/>
      <w:autoSpaceDE w:val="0"/>
      <w:autoSpaceDN w:val="0"/>
      <w:adjustRightInd w:val="0"/>
    </w:pPr>
    <w:rPr>
      <w:rFonts w:ascii="Palatino Linotype" w:eastAsia="Times New Roman" w:hAnsi="Palatino Linotype"/>
      <w:lang w:eastAsia="ru-RU"/>
    </w:rPr>
  </w:style>
  <w:style w:type="character" w:customStyle="1" w:styleId="FontStyle66">
    <w:name w:val="Font Style66"/>
    <w:uiPriority w:val="99"/>
    <w:rsid w:val="00C405DC"/>
    <w:rPr>
      <w:rFonts w:ascii="Arial" w:hAnsi="Arial" w:cs="Arial" w:hint="default"/>
      <w:b/>
      <w:bCs/>
      <w:color w:val="000000"/>
      <w:sz w:val="22"/>
      <w:szCs w:val="22"/>
    </w:rPr>
  </w:style>
  <w:style w:type="character" w:customStyle="1" w:styleId="FontStyle67">
    <w:name w:val="Font Style67"/>
    <w:uiPriority w:val="99"/>
    <w:rsid w:val="00C405DC"/>
    <w:rPr>
      <w:rFonts w:ascii="Courier New" w:hAnsi="Courier New" w:cs="Courier New" w:hint="default"/>
      <w:color w:val="000000"/>
      <w:sz w:val="8"/>
      <w:szCs w:val="8"/>
    </w:rPr>
  </w:style>
  <w:style w:type="character" w:customStyle="1" w:styleId="FontStyle69">
    <w:name w:val="Font Style69"/>
    <w:uiPriority w:val="99"/>
    <w:rsid w:val="00C405DC"/>
    <w:rPr>
      <w:rFonts w:ascii="Palatino Linotype" w:hAnsi="Palatino Linotype" w:cs="Palatino Linotype" w:hint="default"/>
      <w:b/>
      <w:bCs/>
      <w:color w:val="000000"/>
      <w:sz w:val="16"/>
      <w:szCs w:val="16"/>
    </w:rPr>
  </w:style>
  <w:style w:type="character" w:customStyle="1" w:styleId="FontStyle70">
    <w:name w:val="Font Style70"/>
    <w:uiPriority w:val="99"/>
    <w:rsid w:val="00C405DC"/>
    <w:rPr>
      <w:rFonts w:ascii="Palatino Linotype" w:hAnsi="Palatino Linotype" w:cs="Palatino Linotype" w:hint="default"/>
      <w:color w:val="000000"/>
      <w:spacing w:val="-10"/>
      <w:sz w:val="72"/>
      <w:szCs w:val="72"/>
    </w:rPr>
  </w:style>
  <w:style w:type="character" w:customStyle="1" w:styleId="FontStyle71">
    <w:name w:val="Font Style71"/>
    <w:uiPriority w:val="99"/>
    <w:rsid w:val="00C405DC"/>
    <w:rPr>
      <w:rFonts w:ascii="Palatino Linotype" w:hAnsi="Palatino Linotype" w:cs="Palatino Linotype" w:hint="default"/>
      <w:b/>
      <w:bCs/>
      <w:color w:val="000000"/>
      <w:sz w:val="18"/>
      <w:szCs w:val="18"/>
    </w:rPr>
  </w:style>
  <w:style w:type="character" w:customStyle="1" w:styleId="FontStyle72">
    <w:name w:val="Font Style72"/>
    <w:uiPriority w:val="99"/>
    <w:rsid w:val="00C405DC"/>
    <w:rPr>
      <w:rFonts w:ascii="Palatino Linotype" w:hAnsi="Palatino Linotype" w:cs="Palatino Linotype" w:hint="default"/>
      <w:b/>
      <w:bCs/>
      <w:color w:val="000000"/>
      <w:sz w:val="8"/>
      <w:szCs w:val="8"/>
    </w:rPr>
  </w:style>
  <w:style w:type="character" w:customStyle="1" w:styleId="FontStyle74">
    <w:name w:val="Font Style74"/>
    <w:uiPriority w:val="99"/>
    <w:rsid w:val="00C405DC"/>
    <w:rPr>
      <w:rFonts w:ascii="Palatino Linotype" w:hAnsi="Palatino Linotype" w:cs="Palatino Linotype" w:hint="default"/>
      <w:b/>
      <w:bCs/>
      <w:i/>
      <w:iCs/>
      <w:color w:val="000000"/>
      <w:sz w:val="16"/>
      <w:szCs w:val="16"/>
    </w:rPr>
  </w:style>
  <w:style w:type="character" w:customStyle="1" w:styleId="FontStyle76">
    <w:name w:val="Font Style76"/>
    <w:uiPriority w:val="99"/>
    <w:rsid w:val="00C405DC"/>
    <w:rPr>
      <w:rFonts w:ascii="Palatino Linotype" w:hAnsi="Palatino Linotype" w:cs="Palatino Linotype" w:hint="default"/>
      <w:color w:val="000000"/>
      <w:spacing w:val="10"/>
      <w:sz w:val="28"/>
      <w:szCs w:val="28"/>
    </w:rPr>
  </w:style>
  <w:style w:type="character" w:customStyle="1" w:styleId="FontStyle80">
    <w:name w:val="Font Style80"/>
    <w:uiPriority w:val="99"/>
    <w:rsid w:val="00C405DC"/>
    <w:rPr>
      <w:rFonts w:ascii="Palatino Linotype" w:hAnsi="Palatino Linotype" w:cs="Palatino Linotype" w:hint="default"/>
      <w:color w:val="000000"/>
      <w:sz w:val="30"/>
      <w:szCs w:val="30"/>
    </w:rPr>
  </w:style>
  <w:style w:type="character" w:customStyle="1" w:styleId="FontStyle81">
    <w:name w:val="Font Style81"/>
    <w:uiPriority w:val="99"/>
    <w:rsid w:val="00C405DC"/>
    <w:rPr>
      <w:rFonts w:ascii="Palatino Linotype" w:hAnsi="Palatino Linotype" w:cs="Palatino Linotype" w:hint="default"/>
      <w:b/>
      <w:bCs/>
      <w:color w:val="000000"/>
      <w:sz w:val="20"/>
      <w:szCs w:val="20"/>
    </w:rPr>
  </w:style>
  <w:style w:type="character" w:customStyle="1" w:styleId="FontStyle82">
    <w:name w:val="Font Style82"/>
    <w:uiPriority w:val="99"/>
    <w:rsid w:val="00C405DC"/>
    <w:rPr>
      <w:rFonts w:ascii="Palatino Linotype" w:hAnsi="Palatino Linotype" w:cs="Palatino Linotype" w:hint="default"/>
      <w:color w:val="000000"/>
      <w:sz w:val="12"/>
      <w:szCs w:val="12"/>
    </w:rPr>
  </w:style>
  <w:style w:type="character" w:customStyle="1" w:styleId="FontStyle83">
    <w:name w:val="Font Style83"/>
    <w:uiPriority w:val="99"/>
    <w:rsid w:val="00C405DC"/>
    <w:rPr>
      <w:rFonts w:ascii="Palatino Linotype" w:hAnsi="Palatino Linotype" w:cs="Palatino Linotype" w:hint="default"/>
      <w:b/>
      <w:bCs/>
      <w:color w:val="000000"/>
      <w:sz w:val="30"/>
      <w:szCs w:val="30"/>
    </w:rPr>
  </w:style>
  <w:style w:type="character" w:customStyle="1" w:styleId="FontStyle84">
    <w:name w:val="Font Style84"/>
    <w:uiPriority w:val="99"/>
    <w:rsid w:val="00C405DC"/>
    <w:rPr>
      <w:rFonts w:ascii="Palatino Linotype" w:hAnsi="Palatino Linotype" w:cs="Palatino Linotype" w:hint="default"/>
      <w:color w:val="000000"/>
      <w:sz w:val="20"/>
      <w:szCs w:val="20"/>
    </w:rPr>
  </w:style>
  <w:style w:type="character" w:customStyle="1" w:styleId="FontStyle85">
    <w:name w:val="Font Style85"/>
    <w:uiPriority w:val="99"/>
    <w:rsid w:val="00C405DC"/>
    <w:rPr>
      <w:rFonts w:ascii="Palatino Linotype" w:hAnsi="Palatino Linotype" w:cs="Palatino Linotype" w:hint="default"/>
      <w:i/>
      <w:iCs/>
      <w:color w:val="000000"/>
      <w:sz w:val="20"/>
      <w:szCs w:val="20"/>
    </w:rPr>
  </w:style>
  <w:style w:type="character" w:customStyle="1" w:styleId="FontStyle86">
    <w:name w:val="Font Style86"/>
    <w:uiPriority w:val="99"/>
    <w:rsid w:val="00C405DC"/>
    <w:rPr>
      <w:rFonts w:ascii="Palatino Linotype" w:hAnsi="Palatino Linotype" w:cs="Palatino Linotype" w:hint="default"/>
      <w:b/>
      <w:bCs/>
      <w:color w:val="000000"/>
      <w:sz w:val="24"/>
      <w:szCs w:val="24"/>
    </w:rPr>
  </w:style>
  <w:style w:type="character" w:customStyle="1" w:styleId="FontStyle87">
    <w:name w:val="Font Style87"/>
    <w:uiPriority w:val="99"/>
    <w:rsid w:val="00C405DC"/>
    <w:rPr>
      <w:rFonts w:ascii="Palatino Linotype" w:hAnsi="Palatino Linotype" w:cs="Palatino Linotype"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5054">
      <w:bodyDiv w:val="1"/>
      <w:marLeft w:val="0"/>
      <w:marRight w:val="0"/>
      <w:marTop w:val="0"/>
      <w:marBottom w:val="0"/>
      <w:divBdr>
        <w:top w:val="none" w:sz="0" w:space="0" w:color="auto"/>
        <w:left w:val="none" w:sz="0" w:space="0" w:color="auto"/>
        <w:bottom w:val="none" w:sz="0" w:space="0" w:color="auto"/>
        <w:right w:val="none" w:sz="0" w:space="0" w:color="auto"/>
      </w:divBdr>
    </w:div>
    <w:div w:id="65347454">
      <w:bodyDiv w:val="1"/>
      <w:marLeft w:val="0"/>
      <w:marRight w:val="0"/>
      <w:marTop w:val="0"/>
      <w:marBottom w:val="0"/>
      <w:divBdr>
        <w:top w:val="none" w:sz="0" w:space="0" w:color="auto"/>
        <w:left w:val="none" w:sz="0" w:space="0" w:color="auto"/>
        <w:bottom w:val="none" w:sz="0" w:space="0" w:color="auto"/>
        <w:right w:val="none" w:sz="0" w:space="0" w:color="auto"/>
      </w:divBdr>
    </w:div>
    <w:div w:id="195393768">
      <w:bodyDiv w:val="1"/>
      <w:marLeft w:val="0"/>
      <w:marRight w:val="0"/>
      <w:marTop w:val="0"/>
      <w:marBottom w:val="0"/>
      <w:divBdr>
        <w:top w:val="none" w:sz="0" w:space="0" w:color="auto"/>
        <w:left w:val="none" w:sz="0" w:space="0" w:color="auto"/>
        <w:bottom w:val="none" w:sz="0" w:space="0" w:color="auto"/>
        <w:right w:val="none" w:sz="0" w:space="0" w:color="auto"/>
      </w:divBdr>
    </w:div>
    <w:div w:id="415899644">
      <w:bodyDiv w:val="1"/>
      <w:marLeft w:val="0"/>
      <w:marRight w:val="0"/>
      <w:marTop w:val="0"/>
      <w:marBottom w:val="0"/>
      <w:divBdr>
        <w:top w:val="none" w:sz="0" w:space="0" w:color="auto"/>
        <w:left w:val="none" w:sz="0" w:space="0" w:color="auto"/>
        <w:bottom w:val="none" w:sz="0" w:space="0" w:color="auto"/>
        <w:right w:val="none" w:sz="0" w:space="0" w:color="auto"/>
      </w:divBdr>
    </w:div>
    <w:div w:id="426461393">
      <w:bodyDiv w:val="1"/>
      <w:marLeft w:val="0"/>
      <w:marRight w:val="0"/>
      <w:marTop w:val="0"/>
      <w:marBottom w:val="0"/>
      <w:divBdr>
        <w:top w:val="none" w:sz="0" w:space="0" w:color="auto"/>
        <w:left w:val="none" w:sz="0" w:space="0" w:color="auto"/>
        <w:bottom w:val="none" w:sz="0" w:space="0" w:color="auto"/>
        <w:right w:val="none" w:sz="0" w:space="0" w:color="auto"/>
      </w:divBdr>
    </w:div>
    <w:div w:id="577055716">
      <w:bodyDiv w:val="1"/>
      <w:marLeft w:val="0"/>
      <w:marRight w:val="0"/>
      <w:marTop w:val="0"/>
      <w:marBottom w:val="0"/>
      <w:divBdr>
        <w:top w:val="none" w:sz="0" w:space="0" w:color="auto"/>
        <w:left w:val="none" w:sz="0" w:space="0" w:color="auto"/>
        <w:bottom w:val="none" w:sz="0" w:space="0" w:color="auto"/>
        <w:right w:val="none" w:sz="0" w:space="0" w:color="auto"/>
      </w:divBdr>
    </w:div>
    <w:div w:id="1044139890">
      <w:bodyDiv w:val="1"/>
      <w:marLeft w:val="0"/>
      <w:marRight w:val="0"/>
      <w:marTop w:val="0"/>
      <w:marBottom w:val="0"/>
      <w:divBdr>
        <w:top w:val="none" w:sz="0" w:space="0" w:color="auto"/>
        <w:left w:val="none" w:sz="0" w:space="0" w:color="auto"/>
        <w:bottom w:val="none" w:sz="0" w:space="0" w:color="auto"/>
        <w:right w:val="none" w:sz="0" w:space="0" w:color="auto"/>
      </w:divBdr>
    </w:div>
    <w:div w:id="1231421447">
      <w:bodyDiv w:val="1"/>
      <w:marLeft w:val="0"/>
      <w:marRight w:val="0"/>
      <w:marTop w:val="0"/>
      <w:marBottom w:val="0"/>
      <w:divBdr>
        <w:top w:val="none" w:sz="0" w:space="0" w:color="auto"/>
        <w:left w:val="none" w:sz="0" w:space="0" w:color="auto"/>
        <w:bottom w:val="none" w:sz="0" w:space="0" w:color="auto"/>
        <w:right w:val="none" w:sz="0" w:space="0" w:color="auto"/>
      </w:divBdr>
    </w:div>
    <w:div w:id="1373116827">
      <w:bodyDiv w:val="1"/>
      <w:marLeft w:val="0"/>
      <w:marRight w:val="0"/>
      <w:marTop w:val="0"/>
      <w:marBottom w:val="0"/>
      <w:divBdr>
        <w:top w:val="none" w:sz="0" w:space="0" w:color="auto"/>
        <w:left w:val="none" w:sz="0" w:space="0" w:color="auto"/>
        <w:bottom w:val="none" w:sz="0" w:space="0" w:color="auto"/>
        <w:right w:val="none" w:sz="0" w:space="0" w:color="auto"/>
      </w:divBdr>
    </w:div>
    <w:div w:id="1420056201">
      <w:bodyDiv w:val="1"/>
      <w:marLeft w:val="0"/>
      <w:marRight w:val="0"/>
      <w:marTop w:val="0"/>
      <w:marBottom w:val="0"/>
      <w:divBdr>
        <w:top w:val="none" w:sz="0" w:space="0" w:color="auto"/>
        <w:left w:val="none" w:sz="0" w:space="0" w:color="auto"/>
        <w:bottom w:val="none" w:sz="0" w:space="0" w:color="auto"/>
        <w:right w:val="none" w:sz="0" w:space="0" w:color="auto"/>
      </w:divBdr>
    </w:div>
    <w:div w:id="1524048603">
      <w:bodyDiv w:val="1"/>
      <w:marLeft w:val="0"/>
      <w:marRight w:val="0"/>
      <w:marTop w:val="0"/>
      <w:marBottom w:val="0"/>
      <w:divBdr>
        <w:top w:val="none" w:sz="0" w:space="0" w:color="auto"/>
        <w:left w:val="none" w:sz="0" w:space="0" w:color="auto"/>
        <w:bottom w:val="none" w:sz="0" w:space="0" w:color="auto"/>
        <w:right w:val="none" w:sz="0" w:space="0" w:color="auto"/>
      </w:divBdr>
    </w:div>
    <w:div w:id="1553930073">
      <w:bodyDiv w:val="1"/>
      <w:marLeft w:val="0"/>
      <w:marRight w:val="0"/>
      <w:marTop w:val="0"/>
      <w:marBottom w:val="0"/>
      <w:divBdr>
        <w:top w:val="none" w:sz="0" w:space="0" w:color="auto"/>
        <w:left w:val="none" w:sz="0" w:space="0" w:color="auto"/>
        <w:bottom w:val="none" w:sz="0" w:space="0" w:color="auto"/>
        <w:right w:val="none" w:sz="0" w:space="0" w:color="auto"/>
      </w:divBdr>
    </w:div>
    <w:div w:id="1856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image" Target="media/image22.emf"/><Relationship Id="rId21" Type="http://schemas.openxmlformats.org/officeDocument/2006/relationships/image" Target="media/image8.png"/><Relationship Id="rId34" Type="http://schemas.openxmlformats.org/officeDocument/2006/relationships/oleObject" Target="embeddings/oleObject8.bin"/><Relationship Id="rId42" Type="http://schemas.openxmlformats.org/officeDocument/2006/relationships/image" Target="media/image25.emf"/><Relationship Id="rId47" Type="http://schemas.openxmlformats.org/officeDocument/2006/relationships/image" Target="media/image30.emf"/><Relationship Id="rId50" Type="http://schemas.openxmlformats.org/officeDocument/2006/relationships/image" Target="media/image33.emf"/><Relationship Id="rId55" Type="http://schemas.openxmlformats.org/officeDocument/2006/relationships/hyperlink" Target="file:///C:\Users\user\Desktop\&#1057;&#1058;%20&#1056;&#1050;%20ISO%203864-2-2020\9.%20ISO_3864-2_2016(E).doc" TargetMode="External"/><Relationship Id="rId63" Type="http://schemas.openxmlformats.org/officeDocument/2006/relationships/hyperlink" Target="file:///C:\Users\user\Desktop\&#1057;&#1058;%20&#1056;&#1050;%20ISO%203864-2-2020\9.%20ISO_3864-2_2016(E).doc" TargetMode="External"/><Relationship Id="rId6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23.emf"/><Relationship Id="rId45" Type="http://schemas.openxmlformats.org/officeDocument/2006/relationships/image" Target="media/image28.emf"/><Relationship Id="rId53" Type="http://schemas.openxmlformats.org/officeDocument/2006/relationships/hyperlink" Target="file:///C:\Users\user\Desktop\&#1057;&#1058;%20&#1056;&#1050;%20ISO%203864-2-2020\9.%20ISO_3864-2_2016(E).doc" TargetMode="External"/><Relationship Id="rId58" Type="http://schemas.openxmlformats.org/officeDocument/2006/relationships/hyperlink" Target="file:///C:\Users\user\Desktop\&#1057;&#1058;%20&#1056;&#1050;%20ISO%203864-2-2020\9.%20ISO_3864-2_2016(E).doc" TargetMode="External"/><Relationship Id="rId66"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0.png"/><Relationship Id="rId49" Type="http://schemas.openxmlformats.org/officeDocument/2006/relationships/image" Target="media/image32.emf"/><Relationship Id="rId57" Type="http://schemas.openxmlformats.org/officeDocument/2006/relationships/hyperlink" Target="file:///C:\Users\user\Desktop\&#1057;&#1058;%20&#1056;&#1050;%20ISO%203864-2-2020\9.%20ISO_3864-2_2016(E).doc" TargetMode="External"/><Relationship Id="rId61" Type="http://schemas.openxmlformats.org/officeDocument/2006/relationships/hyperlink" Target="file:///C:\Users\user\Desktop\&#1057;&#1058;%20&#1056;&#1050;%20ISO%203864-2-2020\9.%20ISO_3864-2_2016(E).doc"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7.png"/><Relationship Id="rId44" Type="http://schemas.openxmlformats.org/officeDocument/2006/relationships/image" Target="media/image27.emf"/><Relationship Id="rId52" Type="http://schemas.openxmlformats.org/officeDocument/2006/relationships/hyperlink" Target="file:///C:\Users\user\Desktop\&#1057;&#1058;%20&#1056;&#1050;%20ISO%203864-2-2020\9.%20ISO_3864-2_2016(E).doc" TargetMode="External"/><Relationship Id="rId60" Type="http://schemas.openxmlformats.org/officeDocument/2006/relationships/hyperlink" Target="file:///C:\Users\user\Desktop\&#1057;&#1058;%20&#1056;&#1050;%20ISO%203864-2-2020\9.%20ISO_3864-2_2016(E).doc" TargetMode="External"/><Relationship Id="rId65"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oleObject" Target="embeddings/oleObject6.bin"/><Relationship Id="rId35" Type="http://schemas.openxmlformats.org/officeDocument/2006/relationships/image" Target="media/image19.png"/><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hyperlink" Target="file:///C:\Users\user\Desktop\&#1057;&#1058;%20&#1056;&#1050;%20ISO%203864-2-2020\9.%20ISO_3864-2_2016(E).doc" TargetMode="External"/><Relationship Id="rId64" Type="http://schemas.openxmlformats.org/officeDocument/2006/relationships/image" Target="media/image35.png"/><Relationship Id="rId69"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34.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2.png"/><Relationship Id="rId33" Type="http://schemas.openxmlformats.org/officeDocument/2006/relationships/image" Target="media/image18.png"/><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hyperlink" Target="file:///C:\Users\user\Desktop\&#1057;&#1058;%20&#1056;&#1050;%20ISO%203864-2-2020\9.%20ISO_3864-2_2016(E).doc" TargetMode="External"/><Relationship Id="rId67" Type="http://schemas.openxmlformats.org/officeDocument/2006/relationships/footer" Target="footer1.xml"/><Relationship Id="rId20" Type="http://schemas.openxmlformats.org/officeDocument/2006/relationships/image" Target="media/image7.png"/><Relationship Id="rId41" Type="http://schemas.openxmlformats.org/officeDocument/2006/relationships/image" Target="media/image24.emf"/><Relationship Id="rId54" Type="http://schemas.openxmlformats.org/officeDocument/2006/relationships/hyperlink" Target="file:///C:\Users\user\Desktop\&#1057;&#1058;%20&#1056;&#1050;%20ISO%203864-2-2020\9.%20ISO_3864-2_2016(E).doc" TargetMode="External"/><Relationship Id="rId62" Type="http://schemas.openxmlformats.org/officeDocument/2006/relationships/hyperlink" Target="file:///C:\Users\user\Desktop\&#1057;&#1058;%20&#1056;&#1050;%20ISO%203864-2-2020\9.%20ISO_3864-2_2016(E).doc" TargetMode="External"/><Relationship Id="rId7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050E2-8A92-4CFE-B699-A56DA70A6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3147</TotalTime>
  <Pages>24</Pages>
  <Words>5717</Words>
  <Characters>32590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user</cp:lastModifiedBy>
  <cp:revision>90</cp:revision>
  <cp:lastPrinted>2019-09-12T03:39:00Z</cp:lastPrinted>
  <dcterms:created xsi:type="dcterms:W3CDTF">2019-07-26T09:53:00Z</dcterms:created>
  <dcterms:modified xsi:type="dcterms:W3CDTF">2020-03-11T09:56:00Z</dcterms:modified>
</cp:coreProperties>
</file>